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65" w:rsidRDefault="00C3451E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F766C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515536" cy="2103120"/>
            <wp:effectExtent l="0" t="0" r="889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536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065">
        <w:rPr>
          <w:rFonts w:ascii="Arial" w:eastAsia="Times New Roman" w:hAnsi="Arial" w:cs="Times New Roman"/>
          <w:color w:val="111111"/>
          <w:sz w:val="24"/>
          <w:szCs w:val="24"/>
          <w:lang w:eastAsia="cs-CZ"/>
        </w:rPr>
        <w:t xml:space="preserve">Mateřská škola v Solnici byla postavena v roce 1977, jako závodní mateřská </w:t>
      </w:r>
      <w:r w:rsidR="00077065"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Východočesk</w:t>
      </w:r>
      <w:bookmarkStart w:id="0" w:name="_GoBack"/>
      <w:bookmarkEnd w:id="0"/>
      <w:r w:rsidR="00077065"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ých dřevařských závodů. V květnu 1991 byla převedena do majetku Města Solnice. Od 1. ledna 2003 přešla mateřská škola do právní subjektivity, jako příspěvková organizace.</w:t>
      </w:r>
    </w:p>
    <w:p w:rsidR="00563C03" w:rsidRPr="00077065" w:rsidRDefault="00563C03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</w:p>
    <w:p w:rsidR="00077065" w:rsidRPr="00077065" w:rsidRDefault="00077065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Objekt mateřské školy se nachází v klidném prostředí na okraji města, po levé straně silnice vedoucí k Orlickým horám. Budova školy v roce 2008 prošla celkovou rekonstrukcí (výměna oken, zateplení, barevná fasáda, nová střecha, připojení na ČOV, modernizace kuchyně a veškerého zázemí). Zároveň byla škola rozšířena na současných 6 tříd. Nákladem 26 mil. Kč tak vznikla jedna z nejmodernějších mateřských škol v</w:t>
      </w: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 </w:t>
      </w:r>
      <w:r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kraji</w:t>
      </w: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>.</w:t>
      </w:r>
    </w:p>
    <w:p w:rsidR="00077065" w:rsidRDefault="00077065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Ucelený areál školy dotváří z jedné strany vlastní příjezdová komunikace s prostorným parkovištěm a ze strany druhé oplocená, stromy zastíněná zahrada s altány, zahradními hračkami, pískovišti</w:t>
      </w: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, </w:t>
      </w:r>
      <w:r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brouzdalištěm</w:t>
      </w:r>
      <w:r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a dopravním hřištěm.</w:t>
      </w:r>
      <w:r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 xml:space="preserve">  </w:t>
      </w:r>
    </w:p>
    <w:p w:rsidR="00077065" w:rsidRDefault="00077065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</w:p>
    <w:p w:rsidR="00077065" w:rsidRDefault="00077065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77065">
        <w:rPr>
          <w:rFonts w:ascii="Arial" w:eastAsia="Times New Roman" w:hAnsi="Arial" w:cs="Arial"/>
          <w:noProof/>
          <w:color w:val="4F5F02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377440" cy="1783080"/>
            <wp:effectExtent l="0" t="0" r="3810" b="7620"/>
            <wp:wrapSquare wrapText="bothSides"/>
            <wp:docPr id="2" name="Obrázek 2" descr="[Interiér mateřské školy]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nteriér mateřské školy]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gtFrame="_blank" w:history="1">
        <w:r w:rsidRPr="00077065">
          <w:rPr>
            <w:rFonts w:ascii="Arial" w:eastAsia="Times New Roman" w:hAnsi="Arial" w:cs="Arial"/>
            <w:color w:val="000000"/>
            <w:sz w:val="24"/>
            <w:szCs w:val="24"/>
            <w:lang w:eastAsia="cs-CZ"/>
          </w:rPr>
          <w:t>Naše mateřská škola je předškolním zařízením, které nabízí podnětné prostředí. Výchovně vzdělávací program "Všestranný rozvoj" vychází z potřeb, možností a zájmu dětí. Každému dítěti se dostává takové péče a podpory, kterou individuálně potřebuje. Ovlivňuje celou osobnost dítěte, poskytuje mu základy pro zdravé sebevědomí a jistotu, učí dítě být samo sebou a zároveň se přizpůsobit životu ve společnosti. Poskytuje základy pro celoživotní učení i základy chování a jednání v duchu etických a lidských hodnot.</w:t>
        </w:r>
      </w:hyperlink>
    </w:p>
    <w:p w:rsidR="00563C03" w:rsidRPr="00077065" w:rsidRDefault="00563C03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</w:p>
    <w:p w:rsidR="00077065" w:rsidRPr="00077065" w:rsidRDefault="00077065" w:rsidP="00563C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077065">
        <w:rPr>
          <w:rFonts w:ascii="Arial" w:eastAsia="Times New Roman" w:hAnsi="Arial" w:cs="Arial"/>
          <w:color w:val="111111"/>
          <w:sz w:val="24"/>
          <w:szCs w:val="24"/>
          <w:lang w:eastAsia="cs-CZ"/>
        </w:rPr>
        <w:t>Snažíme se, aby u nás každé dítě nalezlo spoustu kamarádů, umělo si hrát a spolupracovat s ostatními a odcházelo každý den domů spokojené a plné zážitků.</w:t>
      </w:r>
    </w:p>
    <w:p w:rsidR="00A15AF9" w:rsidRDefault="00A15AF9" w:rsidP="00563C03">
      <w:pPr>
        <w:jc w:val="both"/>
      </w:pPr>
    </w:p>
    <w:p w:rsidR="00C3451E" w:rsidRDefault="00C3451E" w:rsidP="00563C03">
      <w:pPr>
        <w:jc w:val="both"/>
      </w:pPr>
    </w:p>
    <w:sectPr w:rsidR="00C3451E" w:rsidSect="00B13C5E">
      <w:headerReference w:type="default" r:id="rId10"/>
      <w:footerReference w:type="default" r:id="rId11"/>
      <w:pgSz w:w="11906" w:h="16838" w:code="9"/>
      <w:pgMar w:top="454" w:right="1418" w:bottom="5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18" w:rsidRDefault="00934418" w:rsidP="006209C9">
      <w:pPr>
        <w:spacing w:after="0" w:line="240" w:lineRule="auto"/>
      </w:pPr>
      <w:r>
        <w:separator/>
      </w:r>
    </w:p>
  </w:endnote>
  <w:endnote w:type="continuationSeparator" w:id="0">
    <w:p w:rsidR="00934418" w:rsidRDefault="00934418" w:rsidP="0062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6F" w:rsidRDefault="00947C6F" w:rsidP="006209C9">
    <w:pPr>
      <w:pStyle w:val="Zpat"/>
      <w:ind w:left="-1418"/>
    </w:pPr>
    <w:r>
      <w:rPr>
        <w:noProof/>
      </w:rPr>
      <w:drawing>
        <wp:inline distT="0" distB="0" distL="0" distR="0" wp14:anchorId="33A26C8A" wp14:editId="6D3581E5">
          <wp:extent cx="7551420" cy="914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18" w:rsidRDefault="00934418" w:rsidP="006209C9">
      <w:pPr>
        <w:spacing w:after="0" w:line="240" w:lineRule="auto"/>
      </w:pPr>
      <w:r>
        <w:separator/>
      </w:r>
    </w:p>
  </w:footnote>
  <w:footnote w:type="continuationSeparator" w:id="0">
    <w:p w:rsidR="00934418" w:rsidRDefault="00934418" w:rsidP="0062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6F" w:rsidRDefault="00947C6F" w:rsidP="006209C9">
    <w:pPr>
      <w:pStyle w:val="Zhlav"/>
    </w:pPr>
    <w:r>
      <w:rPr>
        <w:noProof/>
      </w:rPr>
      <w:drawing>
        <wp:inline distT="0" distB="0" distL="0" distR="0" wp14:anchorId="68CE73F2" wp14:editId="6459232A">
          <wp:extent cx="5760720" cy="155384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55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6F"/>
    <w:rsid w:val="00077065"/>
    <w:rsid w:val="00563C03"/>
    <w:rsid w:val="006209C9"/>
    <w:rsid w:val="00825D36"/>
    <w:rsid w:val="00934418"/>
    <w:rsid w:val="00947C6F"/>
    <w:rsid w:val="009F5451"/>
    <w:rsid w:val="00A15AF9"/>
    <w:rsid w:val="00B13C5E"/>
    <w:rsid w:val="00C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CF332"/>
  <w15:chartTrackingRefBased/>
  <w15:docId w15:val="{8FEF9EC7-B560-4B7A-B430-967A02A2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77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9C9"/>
  </w:style>
  <w:style w:type="paragraph" w:styleId="Zpat">
    <w:name w:val="footer"/>
    <w:basedOn w:val="Normln"/>
    <w:link w:val="ZpatChar"/>
    <w:uiPriority w:val="99"/>
    <w:unhideWhenUsed/>
    <w:rsid w:val="00620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9C9"/>
  </w:style>
  <w:style w:type="character" w:styleId="Hypertextovodkaz">
    <w:name w:val="Hyperlink"/>
    <w:basedOn w:val="Standardnpsmoodstavce"/>
    <w:uiPriority w:val="99"/>
    <w:semiHidden/>
    <w:unhideWhenUsed/>
    <w:rsid w:val="00947C6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7706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olnice.cz/data/editor/100cs_2_big.jpg?gcm_date=140990809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olnice.cz/data/editor/100cs_2_big.jpg?gcm_date=140990809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Hlavi&#269;kov&#253;%20papir\_&#352;ablona_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_Šablona_dopis.dotx</Template>
  <TotalTime>207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2022-05-17T11:21:00Z</dcterms:created>
  <dcterms:modified xsi:type="dcterms:W3CDTF">2022-05-17T14:48:00Z</dcterms:modified>
</cp:coreProperties>
</file>