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A4" w:rsidRDefault="00CB7D44" w:rsidP="00EB5A67">
      <w:pPr>
        <w:tabs>
          <w:tab w:val="num" w:pos="5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Upozornění na zásadní změnu v 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sytému plateb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51CF">
        <w:rPr>
          <w:rFonts w:ascii="Times New Roman" w:hAnsi="Times New Roman" w:cs="Times New Roman"/>
          <w:b/>
          <w:sz w:val="28"/>
          <w:szCs w:val="28"/>
          <w:u w:val="single"/>
        </w:rPr>
        <w:t>za odpad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y v novém roce 2022!</w:t>
      </w:r>
    </w:p>
    <w:p w:rsidR="005E51CF" w:rsidRDefault="005E51CF" w:rsidP="00EB5A67">
      <w:pPr>
        <w:tabs>
          <w:tab w:val="num" w:pos="5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1CF" w:rsidRPr="005E51CF" w:rsidRDefault="00CB7D44" w:rsidP="00EB5A67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gramStart"/>
      <w:r>
        <w:rPr>
          <w:rFonts w:ascii="Times New Roman" w:hAnsi="Times New Roman" w:cs="Times New Roman"/>
          <w:sz w:val="24"/>
          <w:szCs w:val="24"/>
        </w:rPr>
        <w:t>cílené  kampaně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závěru loňského roku </w:t>
      </w:r>
      <w:r w:rsidR="003A3DE7">
        <w:rPr>
          <w:rFonts w:ascii="Times New Roman" w:hAnsi="Times New Roman" w:cs="Times New Roman"/>
          <w:sz w:val="24"/>
          <w:szCs w:val="24"/>
        </w:rPr>
        <w:t>zaměřené na osvětu občanů k    novinkám</w:t>
      </w:r>
      <w:r>
        <w:rPr>
          <w:rFonts w:ascii="Times New Roman" w:hAnsi="Times New Roman" w:cs="Times New Roman"/>
          <w:sz w:val="24"/>
          <w:szCs w:val="24"/>
        </w:rPr>
        <w:t xml:space="preserve"> v odpadovém hospodářství na území našeho města jsme upozorňovali na řadu </w:t>
      </w:r>
      <w:r w:rsidR="003A3DE7">
        <w:rPr>
          <w:rFonts w:ascii="Times New Roman" w:hAnsi="Times New Roman" w:cs="Times New Roman"/>
          <w:sz w:val="24"/>
          <w:szCs w:val="24"/>
        </w:rPr>
        <w:t xml:space="preserve">důležitých </w:t>
      </w:r>
      <w:r>
        <w:rPr>
          <w:rFonts w:ascii="Times New Roman" w:hAnsi="Times New Roman" w:cs="Times New Roman"/>
          <w:sz w:val="24"/>
          <w:szCs w:val="24"/>
        </w:rPr>
        <w:t xml:space="preserve">změn v této </w:t>
      </w:r>
      <w:r w:rsidR="00121BD8">
        <w:rPr>
          <w:rFonts w:ascii="Times New Roman" w:hAnsi="Times New Roman" w:cs="Times New Roman"/>
          <w:sz w:val="24"/>
          <w:szCs w:val="24"/>
        </w:rPr>
        <w:t xml:space="preserve">oblasti. Prostřednictvím </w:t>
      </w:r>
      <w:r>
        <w:rPr>
          <w:rFonts w:ascii="Times New Roman" w:hAnsi="Times New Roman" w:cs="Times New Roman"/>
          <w:sz w:val="24"/>
          <w:szCs w:val="24"/>
        </w:rPr>
        <w:t xml:space="preserve">letošního prvního čísla zpravodaje </w:t>
      </w:r>
      <w:r w:rsidR="003A3DE7">
        <w:rPr>
          <w:rFonts w:ascii="Times New Roman" w:hAnsi="Times New Roman" w:cs="Times New Roman"/>
          <w:sz w:val="24"/>
          <w:szCs w:val="24"/>
        </w:rPr>
        <w:t xml:space="preserve">si ještě znovu dovolujeme apelovat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E51CF">
        <w:rPr>
          <w:rFonts w:ascii="Times New Roman" w:hAnsi="Times New Roman" w:cs="Times New Roman"/>
          <w:sz w:val="24"/>
          <w:szCs w:val="24"/>
        </w:rPr>
        <w:t xml:space="preserve">občany, </w:t>
      </w:r>
      <w:r w:rsidR="003A3DE7">
        <w:rPr>
          <w:rFonts w:ascii="Times New Roman" w:hAnsi="Times New Roman" w:cs="Times New Roman"/>
          <w:sz w:val="24"/>
          <w:szCs w:val="24"/>
        </w:rPr>
        <w:t>kteří</w:t>
      </w:r>
      <w:r>
        <w:rPr>
          <w:rFonts w:ascii="Times New Roman" w:hAnsi="Times New Roman" w:cs="Times New Roman"/>
          <w:sz w:val="24"/>
          <w:szCs w:val="24"/>
        </w:rPr>
        <w:t xml:space="preserve"> změny </w:t>
      </w:r>
      <w:r w:rsidR="003A3DE7">
        <w:rPr>
          <w:rFonts w:ascii="Times New Roman" w:hAnsi="Times New Roman" w:cs="Times New Roman"/>
          <w:sz w:val="24"/>
          <w:szCs w:val="24"/>
        </w:rPr>
        <w:t xml:space="preserve">ještě </w:t>
      </w:r>
      <w:r>
        <w:rPr>
          <w:rFonts w:ascii="Times New Roman" w:hAnsi="Times New Roman" w:cs="Times New Roman"/>
          <w:sz w:val="24"/>
          <w:szCs w:val="24"/>
        </w:rPr>
        <w:t xml:space="preserve">nezaznamenali, </w:t>
      </w:r>
      <w:r w:rsidR="005E51CF">
        <w:rPr>
          <w:rFonts w:ascii="Times New Roman" w:hAnsi="Times New Roman" w:cs="Times New Roman"/>
          <w:sz w:val="24"/>
          <w:szCs w:val="24"/>
        </w:rPr>
        <w:t>že zastupitelstvo města Solnice na svém zasedání dne 22. 11. 2021 přijalo novou vyhlášku o místním poplatku za obecní systém odpadového hospodářství s novou sazbou ve</w:t>
      </w:r>
      <w:r w:rsidR="003A3DE7">
        <w:rPr>
          <w:rFonts w:ascii="Times New Roman" w:hAnsi="Times New Roman" w:cs="Times New Roman"/>
          <w:sz w:val="24"/>
          <w:szCs w:val="24"/>
        </w:rPr>
        <w:t xml:space="preserve"> výši 720,- Kč za </w:t>
      </w:r>
      <w:proofErr w:type="gramStart"/>
      <w:r w:rsidR="003A3DE7">
        <w:rPr>
          <w:rFonts w:ascii="Times New Roman" w:hAnsi="Times New Roman" w:cs="Times New Roman"/>
          <w:sz w:val="24"/>
          <w:szCs w:val="24"/>
        </w:rPr>
        <w:t xml:space="preserve">poplatníka </w:t>
      </w:r>
      <w:r w:rsidR="005E51CF">
        <w:rPr>
          <w:rFonts w:ascii="Times New Roman" w:hAnsi="Times New Roman" w:cs="Times New Roman"/>
          <w:sz w:val="24"/>
          <w:szCs w:val="24"/>
        </w:rPr>
        <w:t xml:space="preserve"> z titulu</w:t>
      </w:r>
      <w:proofErr w:type="gramEnd"/>
      <w:r w:rsidR="005E51CF">
        <w:rPr>
          <w:rFonts w:ascii="Times New Roman" w:hAnsi="Times New Roman" w:cs="Times New Roman"/>
          <w:sz w:val="24"/>
          <w:szCs w:val="24"/>
        </w:rPr>
        <w:t xml:space="preserve"> přihlášení ve městě nebo </w:t>
      </w:r>
      <w:r w:rsidR="00121BD8">
        <w:rPr>
          <w:rFonts w:ascii="Times New Roman" w:hAnsi="Times New Roman" w:cs="Times New Roman"/>
          <w:sz w:val="24"/>
          <w:szCs w:val="24"/>
        </w:rPr>
        <w:t xml:space="preserve">za </w:t>
      </w:r>
      <w:r w:rsidR="005E51CF">
        <w:rPr>
          <w:rFonts w:ascii="Times New Roman" w:hAnsi="Times New Roman" w:cs="Times New Roman"/>
          <w:sz w:val="24"/>
          <w:szCs w:val="24"/>
        </w:rPr>
        <w:t xml:space="preserve">poplatníka z titulu vlastnictví nemovité věci na území města. Město Solnice v souvislosti s novou vyhláškou vydalo pro občany města Solnice na konci měsíce listopadu příručku Odpadový speciál, kde jsou všechny novinky v odpadovém hospodářství popsány. Příručku obdržely všechny domácnosti do svých </w:t>
      </w:r>
      <w:r w:rsidR="003A3DE7">
        <w:rPr>
          <w:rFonts w:ascii="Times New Roman" w:hAnsi="Times New Roman" w:cs="Times New Roman"/>
          <w:sz w:val="24"/>
          <w:szCs w:val="24"/>
        </w:rPr>
        <w:t xml:space="preserve">poštovních </w:t>
      </w:r>
      <w:r w:rsidR="005E51CF">
        <w:rPr>
          <w:rFonts w:ascii="Times New Roman" w:hAnsi="Times New Roman" w:cs="Times New Roman"/>
          <w:sz w:val="24"/>
          <w:szCs w:val="24"/>
        </w:rPr>
        <w:t xml:space="preserve">schránek, případně je k naleznutí na webových stránkách města. Co </w:t>
      </w:r>
      <w:proofErr w:type="gramStart"/>
      <w:r w:rsidR="003A3DE7">
        <w:rPr>
          <w:rFonts w:ascii="Times New Roman" w:hAnsi="Times New Roman" w:cs="Times New Roman"/>
          <w:sz w:val="24"/>
          <w:szCs w:val="24"/>
        </w:rPr>
        <w:t>musí</w:t>
      </w:r>
      <w:proofErr w:type="gramEnd"/>
      <w:r w:rsidR="003A3DE7">
        <w:rPr>
          <w:rFonts w:ascii="Times New Roman" w:hAnsi="Times New Roman" w:cs="Times New Roman"/>
          <w:sz w:val="24"/>
          <w:szCs w:val="24"/>
        </w:rPr>
        <w:t xml:space="preserve"> občan nově učinit vám tedy ještě jednou souhrnně</w:t>
      </w:r>
      <w:r w:rsidR="005E5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1CF">
        <w:rPr>
          <w:rFonts w:ascii="Times New Roman" w:hAnsi="Times New Roman" w:cs="Times New Roman"/>
          <w:sz w:val="24"/>
          <w:szCs w:val="24"/>
        </w:rPr>
        <w:t>přinášíme</w:t>
      </w:r>
      <w:proofErr w:type="gramEnd"/>
      <w:r w:rsidR="005E51CF">
        <w:rPr>
          <w:rFonts w:ascii="Times New Roman" w:hAnsi="Times New Roman" w:cs="Times New Roman"/>
          <w:sz w:val="24"/>
          <w:szCs w:val="24"/>
        </w:rPr>
        <w:t xml:space="preserve">  na stránkách lednového zpravodaje.</w:t>
      </w:r>
    </w:p>
    <w:p w:rsidR="004E207F" w:rsidRPr="004E207F" w:rsidRDefault="004E207F" w:rsidP="004E207F">
      <w:pPr>
        <w:pStyle w:val="Odstavecseseznamem"/>
        <w:numPr>
          <w:ilvl w:val="6"/>
          <w:numId w:val="22"/>
        </w:num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7F">
        <w:rPr>
          <w:rFonts w:ascii="Times New Roman" w:hAnsi="Times New Roman" w:cs="Times New Roman"/>
          <w:b/>
          <w:sz w:val="24"/>
          <w:szCs w:val="24"/>
        </w:rPr>
        <w:t>Ohlašovací povinnost.</w:t>
      </w:r>
    </w:p>
    <w:p w:rsidR="00F30A50" w:rsidRDefault="00A47EBA" w:rsidP="00EB5A67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B02">
        <w:rPr>
          <w:rFonts w:ascii="Times New Roman" w:hAnsi="Times New Roman" w:cs="Times New Roman"/>
          <w:sz w:val="24"/>
          <w:szCs w:val="24"/>
        </w:rPr>
        <w:t>Pro občana poplatníka</w:t>
      </w:r>
      <w:r w:rsidR="009C7E44">
        <w:rPr>
          <w:rFonts w:ascii="Times New Roman" w:hAnsi="Times New Roman" w:cs="Times New Roman"/>
          <w:sz w:val="24"/>
          <w:szCs w:val="24"/>
        </w:rPr>
        <w:t xml:space="preserve"> z titulu trvalého pobytu</w:t>
      </w:r>
      <w:r w:rsidRPr="005C3B02">
        <w:rPr>
          <w:rFonts w:ascii="Times New Roman" w:hAnsi="Times New Roman" w:cs="Times New Roman"/>
          <w:sz w:val="24"/>
          <w:szCs w:val="24"/>
        </w:rPr>
        <w:t xml:space="preserve"> to znamená</w:t>
      </w:r>
      <w:r w:rsidR="009C7E44">
        <w:rPr>
          <w:rFonts w:ascii="Times New Roman" w:hAnsi="Times New Roman" w:cs="Times New Roman"/>
          <w:sz w:val="24"/>
          <w:szCs w:val="24"/>
        </w:rPr>
        <w:t xml:space="preserve">, že vás přihlásíme automaticky na základě informací z evidence obyvatel. </w:t>
      </w:r>
    </w:p>
    <w:p w:rsidR="00F30A50" w:rsidRDefault="00F30A50" w:rsidP="00EB5A67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doporučujeme přijít si vyplnit ohlašovací formulář? Vícečlenným domácnostem z důvodu zjednodušení platby a v každém případě všem, kteří mají nárok na osvobození či úlevu dle vyhlášky, aby jim tyto mohly být před vygenerováním výzvy k platbě zahrnuty.</w:t>
      </w:r>
    </w:p>
    <w:p w:rsidR="00BD6523" w:rsidRPr="00BD6523" w:rsidRDefault="00F30A50" w:rsidP="00EB5A67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totiž </w:t>
      </w:r>
      <w:r w:rsidR="009C7E44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="009C7E44">
        <w:rPr>
          <w:rFonts w:ascii="Times New Roman" w:hAnsi="Times New Roman" w:cs="Times New Roman"/>
          <w:sz w:val="24"/>
          <w:szCs w:val="24"/>
        </w:rPr>
        <w:t xml:space="preserve"> ve vaší domácnosti více členů</w:t>
      </w:r>
      <w:r w:rsidR="0029101F">
        <w:rPr>
          <w:rFonts w:ascii="Times New Roman" w:hAnsi="Times New Roman" w:cs="Times New Roman"/>
          <w:sz w:val="24"/>
          <w:szCs w:val="24"/>
        </w:rPr>
        <w:t xml:space="preserve"> a chcete</w:t>
      </w:r>
      <w:r w:rsidR="009C7E44">
        <w:rPr>
          <w:rFonts w:ascii="Times New Roman" w:hAnsi="Times New Roman" w:cs="Times New Roman"/>
          <w:sz w:val="24"/>
          <w:szCs w:val="24"/>
        </w:rPr>
        <w:t xml:space="preserve">, </w:t>
      </w:r>
      <w:r w:rsidR="0029101F">
        <w:rPr>
          <w:rFonts w:ascii="Times New Roman" w:hAnsi="Times New Roman" w:cs="Times New Roman"/>
          <w:sz w:val="24"/>
          <w:szCs w:val="24"/>
        </w:rPr>
        <w:t xml:space="preserve">aby vám byl přidělen jeden společný variabilní symbol, pod kterým budou zahrnuty všechny osoby z domácnosti, </w:t>
      </w:r>
      <w:r w:rsidR="009C7E44">
        <w:rPr>
          <w:rFonts w:ascii="Times New Roman" w:hAnsi="Times New Roman" w:cs="Times New Roman"/>
          <w:sz w:val="24"/>
          <w:szCs w:val="24"/>
        </w:rPr>
        <w:t xml:space="preserve">doporučujeme </w:t>
      </w:r>
      <w:r w:rsidR="004F6FED">
        <w:rPr>
          <w:rFonts w:ascii="Times New Roman" w:hAnsi="Times New Roman" w:cs="Times New Roman"/>
          <w:sz w:val="24"/>
          <w:szCs w:val="24"/>
        </w:rPr>
        <w:t xml:space="preserve">ve lhůtě do 15. 1. 2022 </w:t>
      </w:r>
      <w:r w:rsidR="009C7E44">
        <w:rPr>
          <w:rFonts w:ascii="Times New Roman" w:hAnsi="Times New Roman" w:cs="Times New Roman"/>
          <w:sz w:val="24"/>
          <w:szCs w:val="24"/>
        </w:rPr>
        <w:t xml:space="preserve">vyplnit formulář Prohlášení poplatníka a odevzdat jej v kanceláři </w:t>
      </w:r>
      <w:r w:rsidR="00BD6523">
        <w:rPr>
          <w:rFonts w:ascii="Times New Roman" w:hAnsi="Times New Roman" w:cs="Times New Roman"/>
          <w:sz w:val="24"/>
          <w:szCs w:val="24"/>
        </w:rPr>
        <w:t>matriky nebo na pokladně úř</w:t>
      </w:r>
      <w:r w:rsidR="0029101F">
        <w:rPr>
          <w:rFonts w:ascii="Times New Roman" w:hAnsi="Times New Roman" w:cs="Times New Roman"/>
          <w:sz w:val="24"/>
          <w:szCs w:val="24"/>
        </w:rPr>
        <w:t>adu</w:t>
      </w:r>
      <w:r w:rsidR="009C7E44">
        <w:rPr>
          <w:rFonts w:ascii="Times New Roman" w:hAnsi="Times New Roman" w:cs="Times New Roman"/>
          <w:sz w:val="24"/>
          <w:szCs w:val="24"/>
        </w:rPr>
        <w:t xml:space="preserve">. Připojení nebo odpojení dalších osob bude nutné znovu nahlásit. </w:t>
      </w:r>
      <w:r w:rsidR="00BD6523">
        <w:rPr>
          <w:rFonts w:ascii="Times New Roman" w:hAnsi="Times New Roman" w:cs="Times New Roman"/>
          <w:sz w:val="24"/>
          <w:szCs w:val="24"/>
        </w:rPr>
        <w:t xml:space="preserve">Dále </w:t>
      </w:r>
      <w:r w:rsidR="00BD6523" w:rsidRPr="003E7D8D">
        <w:rPr>
          <w:rFonts w:ascii="Times New Roman" w:hAnsi="Times New Roman" w:cs="Times New Roman"/>
          <w:b/>
          <w:sz w:val="24"/>
          <w:szCs w:val="24"/>
        </w:rPr>
        <w:t xml:space="preserve">důrazně upozorňujeme, že pokud spadáte do kategorie osob majících nárok </w:t>
      </w:r>
      <w:r w:rsidR="003E7D8D" w:rsidRPr="003E7D8D">
        <w:rPr>
          <w:rFonts w:ascii="Times New Roman" w:hAnsi="Times New Roman" w:cs="Times New Roman"/>
          <w:b/>
          <w:sz w:val="24"/>
          <w:szCs w:val="24"/>
        </w:rPr>
        <w:t>na osvobození nebo úlevu</w:t>
      </w:r>
      <w:r w:rsidR="0007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040">
        <w:rPr>
          <w:rFonts w:ascii="Times New Roman" w:hAnsi="Times New Roman" w:cs="Times New Roman"/>
          <w:b/>
          <w:sz w:val="24"/>
          <w:szCs w:val="24"/>
        </w:rPr>
        <w:t>je nutné vyplnit</w:t>
      </w:r>
      <w:r w:rsidR="00BD6523" w:rsidRPr="003E7D8D">
        <w:rPr>
          <w:rFonts w:ascii="Times New Roman" w:hAnsi="Times New Roman" w:cs="Times New Roman"/>
          <w:b/>
          <w:sz w:val="24"/>
          <w:szCs w:val="24"/>
        </w:rPr>
        <w:t xml:space="preserve"> Prohlášení poplatníka</w:t>
      </w:r>
      <w:r w:rsidR="003E7D8D" w:rsidRPr="003E7D8D">
        <w:rPr>
          <w:rFonts w:ascii="Times New Roman" w:hAnsi="Times New Roman" w:cs="Times New Roman"/>
          <w:b/>
          <w:sz w:val="24"/>
          <w:szCs w:val="24"/>
        </w:rPr>
        <w:t>, kde si vyplníte kategorii</w:t>
      </w:r>
      <w:r w:rsidR="00BD6523" w:rsidRPr="003E7D8D">
        <w:rPr>
          <w:rFonts w:ascii="Times New Roman" w:hAnsi="Times New Roman" w:cs="Times New Roman"/>
          <w:b/>
          <w:sz w:val="24"/>
          <w:szCs w:val="24"/>
        </w:rPr>
        <w:t xml:space="preserve"> příslušného osvobození nebo úlevy. </w:t>
      </w:r>
      <w:r w:rsidR="009B1D18">
        <w:rPr>
          <w:rFonts w:ascii="Times New Roman" w:hAnsi="Times New Roman" w:cs="Times New Roman"/>
          <w:b/>
          <w:sz w:val="24"/>
          <w:szCs w:val="24"/>
        </w:rPr>
        <w:t>Samozřejmě sleva z důvodů věku (</w:t>
      </w:r>
      <w:proofErr w:type="spellStart"/>
      <w:proofErr w:type="gramStart"/>
      <w:r w:rsidR="009B1D18">
        <w:rPr>
          <w:rFonts w:ascii="Times New Roman" w:hAnsi="Times New Roman" w:cs="Times New Roman"/>
          <w:b/>
          <w:sz w:val="24"/>
          <w:szCs w:val="24"/>
        </w:rPr>
        <w:t>dítě,senior</w:t>
      </w:r>
      <w:proofErr w:type="spellEnd"/>
      <w:proofErr w:type="gramEnd"/>
      <w:r w:rsidR="009B1D18">
        <w:rPr>
          <w:rFonts w:ascii="Times New Roman" w:hAnsi="Times New Roman" w:cs="Times New Roman"/>
          <w:b/>
          <w:sz w:val="24"/>
          <w:szCs w:val="24"/>
        </w:rPr>
        <w:t>) se nemusí dokladovat, neboť je součástí evidence obyvatel. Ostatní n</w:t>
      </w:r>
      <w:r w:rsidR="00BD6523" w:rsidRPr="003E7D8D">
        <w:rPr>
          <w:rFonts w:ascii="Times New Roman" w:hAnsi="Times New Roman" w:cs="Times New Roman"/>
          <w:b/>
          <w:sz w:val="24"/>
          <w:szCs w:val="24"/>
        </w:rPr>
        <w:t xml:space="preserve">árok </w:t>
      </w:r>
      <w:proofErr w:type="gramStart"/>
      <w:r w:rsidR="00BD6523" w:rsidRPr="003E7D8D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291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523" w:rsidRPr="003E7D8D">
        <w:rPr>
          <w:rFonts w:ascii="Times New Roman" w:hAnsi="Times New Roman" w:cs="Times New Roman"/>
          <w:b/>
          <w:sz w:val="24"/>
          <w:szCs w:val="24"/>
        </w:rPr>
        <w:t>potřeba</w:t>
      </w:r>
      <w:proofErr w:type="gramEnd"/>
      <w:r w:rsidR="00BD6523" w:rsidRPr="003E7D8D">
        <w:rPr>
          <w:rFonts w:ascii="Times New Roman" w:hAnsi="Times New Roman" w:cs="Times New Roman"/>
          <w:b/>
          <w:sz w:val="24"/>
          <w:szCs w:val="24"/>
        </w:rPr>
        <w:t xml:space="preserve"> doložit příslušným dokladem a v tomto </w:t>
      </w:r>
      <w:r w:rsidR="003E7D8D" w:rsidRPr="003E7D8D">
        <w:rPr>
          <w:rFonts w:ascii="Times New Roman" w:hAnsi="Times New Roman" w:cs="Times New Roman"/>
          <w:b/>
          <w:sz w:val="24"/>
          <w:szCs w:val="24"/>
        </w:rPr>
        <w:t>případě j</w:t>
      </w:r>
      <w:r w:rsidR="00BD6523" w:rsidRPr="003E7D8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9101F">
        <w:rPr>
          <w:rFonts w:ascii="Times New Roman" w:hAnsi="Times New Roman" w:cs="Times New Roman"/>
          <w:b/>
          <w:sz w:val="24"/>
          <w:szCs w:val="24"/>
        </w:rPr>
        <w:t xml:space="preserve">také </w:t>
      </w:r>
      <w:r w:rsidR="00BD6523" w:rsidRPr="003E7D8D">
        <w:rPr>
          <w:rFonts w:ascii="Times New Roman" w:hAnsi="Times New Roman" w:cs="Times New Roman"/>
          <w:b/>
          <w:sz w:val="24"/>
          <w:szCs w:val="24"/>
        </w:rPr>
        <w:t>nutné dodržet termín pro uplat</w:t>
      </w:r>
      <w:r w:rsidR="003E7D8D" w:rsidRPr="003E7D8D">
        <w:rPr>
          <w:rFonts w:ascii="Times New Roman" w:hAnsi="Times New Roman" w:cs="Times New Roman"/>
          <w:b/>
          <w:sz w:val="24"/>
          <w:szCs w:val="24"/>
        </w:rPr>
        <w:t xml:space="preserve">nění úlevy či osvobození, </w:t>
      </w:r>
      <w:r w:rsidR="00BD6523" w:rsidRPr="003E7D8D">
        <w:rPr>
          <w:rFonts w:ascii="Times New Roman" w:hAnsi="Times New Roman" w:cs="Times New Roman"/>
          <w:b/>
          <w:sz w:val="24"/>
          <w:szCs w:val="24"/>
        </w:rPr>
        <w:t xml:space="preserve">a to v termínu do 15. 1. 2022. </w:t>
      </w:r>
    </w:p>
    <w:p w:rsidR="00A47EBA" w:rsidRDefault="009C7E44" w:rsidP="00EB5A67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A50">
        <w:rPr>
          <w:rFonts w:ascii="Times New Roman" w:hAnsi="Times New Roman" w:cs="Times New Roman"/>
          <w:b/>
          <w:sz w:val="24"/>
          <w:szCs w:val="24"/>
        </w:rPr>
        <w:t xml:space="preserve">Pokud </w:t>
      </w:r>
      <w:r w:rsidR="0029101F" w:rsidRPr="00F30A50">
        <w:rPr>
          <w:rFonts w:ascii="Times New Roman" w:hAnsi="Times New Roman" w:cs="Times New Roman"/>
          <w:b/>
          <w:sz w:val="24"/>
          <w:szCs w:val="24"/>
        </w:rPr>
        <w:t xml:space="preserve">spadáte do kategorie, že </w:t>
      </w:r>
      <w:r w:rsidRPr="00F30A50">
        <w:rPr>
          <w:rFonts w:ascii="Times New Roman" w:hAnsi="Times New Roman" w:cs="Times New Roman"/>
          <w:b/>
          <w:sz w:val="24"/>
          <w:szCs w:val="24"/>
        </w:rPr>
        <w:t xml:space="preserve">platíte poplatek z titulu vlastnictví nemovitosti, je potřeba </w:t>
      </w:r>
      <w:r w:rsidR="00BD6523" w:rsidRPr="00F30A50">
        <w:rPr>
          <w:rFonts w:ascii="Times New Roman" w:hAnsi="Times New Roman" w:cs="Times New Roman"/>
          <w:b/>
          <w:sz w:val="24"/>
          <w:szCs w:val="24"/>
        </w:rPr>
        <w:t xml:space="preserve">v každém případě </w:t>
      </w:r>
      <w:r w:rsidRPr="00F30A50">
        <w:rPr>
          <w:rFonts w:ascii="Times New Roman" w:hAnsi="Times New Roman" w:cs="Times New Roman"/>
          <w:b/>
          <w:sz w:val="24"/>
          <w:szCs w:val="24"/>
        </w:rPr>
        <w:t>vyplnit formulář Ohlášení k místnímu poplatku</w:t>
      </w:r>
      <w:r>
        <w:rPr>
          <w:rFonts w:ascii="Times New Roman" w:hAnsi="Times New Roman" w:cs="Times New Roman"/>
          <w:sz w:val="24"/>
          <w:szCs w:val="24"/>
        </w:rPr>
        <w:t>, který lze  stáhnout  ze stránek města,</w:t>
      </w:r>
      <w:r w:rsidR="00432280" w:rsidRPr="005C3B02">
        <w:rPr>
          <w:rFonts w:ascii="Times New Roman" w:hAnsi="Times New Roman" w:cs="Times New Roman"/>
          <w:sz w:val="24"/>
          <w:szCs w:val="24"/>
        </w:rPr>
        <w:t xml:space="preserve"> vyplnit a doručit na </w:t>
      </w:r>
      <w:r w:rsidR="00347453">
        <w:rPr>
          <w:rFonts w:ascii="Times New Roman" w:hAnsi="Times New Roman" w:cs="Times New Roman"/>
          <w:sz w:val="24"/>
          <w:szCs w:val="24"/>
        </w:rPr>
        <w:t>a</w:t>
      </w:r>
      <w:r w:rsidR="00432280" w:rsidRPr="005C3B02">
        <w:rPr>
          <w:rFonts w:ascii="Times New Roman" w:hAnsi="Times New Roman" w:cs="Times New Roman"/>
          <w:sz w:val="24"/>
          <w:szCs w:val="24"/>
        </w:rPr>
        <w:t xml:space="preserve">dresu městského úřadu </w:t>
      </w:r>
      <w:r w:rsidR="00A47EBA" w:rsidRPr="005C3B02">
        <w:rPr>
          <w:rFonts w:ascii="Times New Roman" w:hAnsi="Times New Roman" w:cs="Times New Roman"/>
          <w:sz w:val="24"/>
          <w:szCs w:val="24"/>
        </w:rPr>
        <w:t xml:space="preserve">nebo </w:t>
      </w:r>
      <w:r w:rsidR="00432280" w:rsidRPr="005C3B02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432280" w:rsidRPr="005C3B02">
        <w:rPr>
          <w:rFonts w:ascii="Times New Roman" w:hAnsi="Times New Roman" w:cs="Times New Roman"/>
          <w:sz w:val="24"/>
          <w:szCs w:val="24"/>
        </w:rPr>
        <w:t xml:space="preserve">dostavit </w:t>
      </w:r>
      <w:r w:rsidR="00A47EBA" w:rsidRPr="005C3B02">
        <w:rPr>
          <w:rFonts w:ascii="Times New Roman" w:hAnsi="Times New Roman" w:cs="Times New Roman"/>
          <w:sz w:val="24"/>
          <w:szCs w:val="24"/>
        </w:rPr>
        <w:t xml:space="preserve"> </w:t>
      </w:r>
      <w:r w:rsidR="00432280" w:rsidRPr="005C3B02">
        <w:rPr>
          <w:rFonts w:ascii="Times New Roman" w:hAnsi="Times New Roman" w:cs="Times New Roman"/>
          <w:sz w:val="24"/>
          <w:szCs w:val="24"/>
        </w:rPr>
        <w:t>osobně</w:t>
      </w:r>
      <w:proofErr w:type="gramEnd"/>
      <w:r w:rsidR="00432280" w:rsidRPr="005C3B02">
        <w:rPr>
          <w:rFonts w:ascii="Times New Roman" w:hAnsi="Times New Roman" w:cs="Times New Roman"/>
          <w:sz w:val="24"/>
          <w:szCs w:val="24"/>
        </w:rPr>
        <w:t xml:space="preserve"> </w:t>
      </w:r>
      <w:r w:rsidR="00A47EBA" w:rsidRPr="005C3B0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A47EBA" w:rsidRPr="005C3B02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A47EBA" w:rsidRPr="005C3B02">
        <w:rPr>
          <w:rFonts w:ascii="Times New Roman" w:hAnsi="Times New Roman" w:cs="Times New Roman"/>
          <w:sz w:val="24"/>
          <w:szCs w:val="24"/>
        </w:rPr>
        <w:t xml:space="preserve"> Solnice, kancelář matriky </w:t>
      </w:r>
      <w:r w:rsidR="0029101F">
        <w:rPr>
          <w:rFonts w:ascii="Times New Roman" w:hAnsi="Times New Roman" w:cs="Times New Roman"/>
          <w:sz w:val="24"/>
          <w:szCs w:val="24"/>
        </w:rPr>
        <w:t xml:space="preserve">či pokladny </w:t>
      </w:r>
      <w:r w:rsidR="00A47EBA" w:rsidRPr="005C3B02">
        <w:rPr>
          <w:rFonts w:ascii="Times New Roman" w:hAnsi="Times New Roman" w:cs="Times New Roman"/>
          <w:sz w:val="24"/>
          <w:szCs w:val="24"/>
        </w:rPr>
        <w:t>a vyplnit ohlášení vzniku poplat</w:t>
      </w:r>
      <w:r>
        <w:rPr>
          <w:rFonts w:ascii="Times New Roman" w:hAnsi="Times New Roman" w:cs="Times New Roman"/>
          <w:sz w:val="24"/>
          <w:szCs w:val="24"/>
        </w:rPr>
        <w:t>kové povinnosti zde</w:t>
      </w:r>
      <w:r w:rsidR="00A47EBA" w:rsidRPr="005C3B02">
        <w:rPr>
          <w:rFonts w:ascii="Times New Roman" w:hAnsi="Times New Roman" w:cs="Times New Roman"/>
          <w:sz w:val="24"/>
          <w:szCs w:val="24"/>
        </w:rPr>
        <w:t>.</w:t>
      </w:r>
      <w:r w:rsidR="00DC3628" w:rsidRPr="005C3B02">
        <w:rPr>
          <w:rFonts w:ascii="Times New Roman" w:hAnsi="Times New Roman" w:cs="Times New Roman"/>
          <w:sz w:val="24"/>
          <w:szCs w:val="24"/>
        </w:rPr>
        <w:t xml:space="preserve"> Ohlašovací povinnost je </w:t>
      </w:r>
      <w:r w:rsidR="00DC3628" w:rsidRPr="005C3B02">
        <w:rPr>
          <w:rFonts w:ascii="Times New Roman" w:hAnsi="Times New Roman" w:cs="Times New Roman"/>
          <w:b/>
          <w:sz w:val="24"/>
          <w:szCs w:val="24"/>
        </w:rPr>
        <w:t>do 15. ledna 2022, doporučujeme neotálet s ohlášením.</w:t>
      </w:r>
    </w:p>
    <w:p w:rsidR="00330836" w:rsidRPr="00330836" w:rsidRDefault="00330836" w:rsidP="00EB5A67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836">
        <w:rPr>
          <w:rFonts w:ascii="Times New Roman" w:hAnsi="Times New Roman" w:cs="Times New Roman"/>
          <w:sz w:val="24"/>
          <w:szCs w:val="24"/>
        </w:rPr>
        <w:t>Jakékoliv změny v průběhu roku je však nutné ohlásit, např. změnu majitele nemovitosti.</w:t>
      </w:r>
    </w:p>
    <w:p w:rsidR="00330836" w:rsidRDefault="00330836" w:rsidP="00EB5A67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8EA" w:rsidRDefault="009C48EA" w:rsidP="00EB5A67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8EA" w:rsidRDefault="009C48EA" w:rsidP="00EB5A67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E44" w:rsidRDefault="009C7E44" w:rsidP="004E207F">
      <w:pPr>
        <w:pStyle w:val="Odstavecseseznamem"/>
        <w:numPr>
          <w:ilvl w:val="6"/>
          <w:numId w:val="22"/>
        </w:num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7F">
        <w:rPr>
          <w:rFonts w:ascii="Times New Roman" w:hAnsi="Times New Roman" w:cs="Times New Roman"/>
          <w:b/>
          <w:sz w:val="24"/>
          <w:szCs w:val="24"/>
        </w:rPr>
        <w:t>Jak budu poplatek platit?</w:t>
      </w:r>
    </w:p>
    <w:p w:rsidR="004E207F" w:rsidRPr="004E207F" w:rsidRDefault="004E207F" w:rsidP="004E207F">
      <w:pPr>
        <w:pStyle w:val="Odstavecseseznamem"/>
        <w:tabs>
          <w:tab w:val="num" w:pos="540"/>
        </w:tabs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7F" w:rsidRDefault="004E207F" w:rsidP="00EB5A67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Hotově </w:t>
      </w:r>
      <w:r w:rsidR="00330836">
        <w:rPr>
          <w:rFonts w:ascii="Times New Roman" w:hAnsi="Times New Roman" w:cs="Times New Roman"/>
          <w:sz w:val="24"/>
          <w:szCs w:val="24"/>
        </w:rPr>
        <w:t xml:space="preserve">či kartou </w:t>
      </w:r>
      <w:r>
        <w:rPr>
          <w:rFonts w:ascii="Times New Roman" w:hAnsi="Times New Roman" w:cs="Times New Roman"/>
          <w:sz w:val="24"/>
          <w:szCs w:val="24"/>
        </w:rPr>
        <w:t>v kanceláři matriky nebo pokladny městského úřadu v Solnici.</w:t>
      </w:r>
      <w:r w:rsidR="00CA5018">
        <w:rPr>
          <w:rFonts w:ascii="Times New Roman" w:hAnsi="Times New Roman" w:cs="Times New Roman"/>
          <w:sz w:val="24"/>
          <w:szCs w:val="24"/>
        </w:rPr>
        <w:t xml:space="preserve"> Z tohoto důvodu je </w:t>
      </w:r>
      <w:r w:rsidR="009C48EA">
        <w:rPr>
          <w:rFonts w:ascii="Times New Roman" w:hAnsi="Times New Roman" w:cs="Times New Roman"/>
          <w:sz w:val="24"/>
          <w:szCs w:val="24"/>
        </w:rPr>
        <w:t xml:space="preserve">na úřadě </w:t>
      </w:r>
      <w:r w:rsidR="00347453">
        <w:rPr>
          <w:rFonts w:ascii="Times New Roman" w:hAnsi="Times New Roman" w:cs="Times New Roman"/>
          <w:sz w:val="24"/>
          <w:szCs w:val="24"/>
        </w:rPr>
        <w:t xml:space="preserve">nově </w:t>
      </w:r>
      <w:r w:rsidR="009C48EA">
        <w:rPr>
          <w:rFonts w:ascii="Times New Roman" w:hAnsi="Times New Roman" w:cs="Times New Roman"/>
          <w:sz w:val="24"/>
          <w:szCs w:val="24"/>
        </w:rPr>
        <w:t>na</w:t>
      </w:r>
      <w:r w:rsidR="00347453">
        <w:rPr>
          <w:rFonts w:ascii="Times New Roman" w:hAnsi="Times New Roman" w:cs="Times New Roman"/>
          <w:sz w:val="24"/>
          <w:szCs w:val="24"/>
        </w:rPr>
        <w:t>instalován platební terminál.</w:t>
      </w:r>
    </w:p>
    <w:p w:rsidR="0010402B" w:rsidRPr="00153040" w:rsidRDefault="00347453" w:rsidP="00EB5A67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207F">
        <w:rPr>
          <w:rFonts w:ascii="Times New Roman" w:hAnsi="Times New Roman" w:cs="Times New Roman"/>
          <w:sz w:val="24"/>
          <w:szCs w:val="24"/>
        </w:rPr>
        <w:t xml:space="preserve">řevodem na účet města, částku, číslo účtu a hlavně příslušný variabilní symbol vám </w:t>
      </w:r>
      <w:r w:rsidR="00BD6523">
        <w:rPr>
          <w:rFonts w:ascii="Times New Roman" w:hAnsi="Times New Roman" w:cs="Times New Roman"/>
          <w:sz w:val="24"/>
          <w:szCs w:val="24"/>
        </w:rPr>
        <w:t>po splnění lhůty k</w:t>
      </w:r>
      <w:r w:rsidR="00330836">
        <w:rPr>
          <w:rFonts w:ascii="Times New Roman" w:hAnsi="Times New Roman" w:cs="Times New Roman"/>
          <w:sz w:val="24"/>
          <w:szCs w:val="24"/>
        </w:rPr>
        <w:t> </w:t>
      </w:r>
      <w:r w:rsidR="00BD6523">
        <w:rPr>
          <w:rFonts w:ascii="Times New Roman" w:hAnsi="Times New Roman" w:cs="Times New Roman"/>
          <w:sz w:val="24"/>
          <w:szCs w:val="24"/>
        </w:rPr>
        <w:t>ohlášení</w:t>
      </w:r>
      <w:r w:rsidR="00330836">
        <w:rPr>
          <w:rFonts w:ascii="Times New Roman" w:hAnsi="Times New Roman" w:cs="Times New Roman"/>
          <w:sz w:val="24"/>
          <w:szCs w:val="24"/>
        </w:rPr>
        <w:t>, tj. po 15. lednu 2022</w:t>
      </w:r>
      <w:r w:rsidR="00BD6523">
        <w:rPr>
          <w:rFonts w:ascii="Times New Roman" w:hAnsi="Times New Roman" w:cs="Times New Roman"/>
          <w:sz w:val="24"/>
          <w:szCs w:val="24"/>
        </w:rPr>
        <w:t xml:space="preserve"> </w:t>
      </w:r>
      <w:r w:rsidR="004E207F">
        <w:rPr>
          <w:rFonts w:ascii="Times New Roman" w:hAnsi="Times New Roman" w:cs="Times New Roman"/>
          <w:sz w:val="24"/>
          <w:szCs w:val="24"/>
        </w:rPr>
        <w:t xml:space="preserve">sdělíme </w:t>
      </w:r>
      <w:r w:rsidR="00BD6523">
        <w:rPr>
          <w:rFonts w:ascii="Times New Roman" w:hAnsi="Times New Roman" w:cs="Times New Roman"/>
          <w:sz w:val="24"/>
          <w:szCs w:val="24"/>
        </w:rPr>
        <w:t xml:space="preserve">písemnou cestou </w:t>
      </w:r>
      <w:r w:rsidR="004E207F">
        <w:rPr>
          <w:rFonts w:ascii="Times New Roman" w:hAnsi="Times New Roman" w:cs="Times New Roman"/>
          <w:sz w:val="24"/>
          <w:szCs w:val="24"/>
        </w:rPr>
        <w:t>(bez variabilního symbolu nelze přiřadit platbu ke konkrétní osobě!!!)</w:t>
      </w:r>
      <w:r w:rsidR="0010402B">
        <w:rPr>
          <w:rFonts w:ascii="Times New Roman" w:hAnsi="Times New Roman" w:cs="Times New Roman"/>
          <w:sz w:val="24"/>
          <w:szCs w:val="24"/>
        </w:rPr>
        <w:t xml:space="preserve">. </w:t>
      </w:r>
      <w:r w:rsidR="0010402B" w:rsidRPr="00153040">
        <w:rPr>
          <w:rFonts w:ascii="Times New Roman" w:hAnsi="Times New Roman" w:cs="Times New Roman"/>
          <w:sz w:val="24"/>
          <w:szCs w:val="24"/>
        </w:rPr>
        <w:t>Zájemcům, kteří si budou chtít zaplatit poplatek hned v úvodu roku, bude toto umožněno při osobní návštěvě na úřadě.</w:t>
      </w:r>
    </w:p>
    <w:p w:rsidR="00A47EBA" w:rsidRDefault="00432280" w:rsidP="00EB5A67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02">
        <w:rPr>
          <w:rFonts w:ascii="Times New Roman" w:hAnsi="Times New Roman" w:cs="Times New Roman"/>
          <w:sz w:val="24"/>
          <w:szCs w:val="24"/>
        </w:rPr>
        <w:t>Dále je zapotřebí o</w:t>
      </w:r>
      <w:r w:rsidR="00A47EBA" w:rsidRPr="005C3B02">
        <w:rPr>
          <w:rFonts w:ascii="Times New Roman" w:hAnsi="Times New Roman" w:cs="Times New Roman"/>
          <w:sz w:val="24"/>
          <w:szCs w:val="24"/>
        </w:rPr>
        <w:t xml:space="preserve">hlídat si splatnost poplatku dle varianty, kterou si </w:t>
      </w:r>
      <w:r w:rsidR="005C3B02">
        <w:rPr>
          <w:rFonts w:ascii="Times New Roman" w:hAnsi="Times New Roman" w:cs="Times New Roman"/>
          <w:sz w:val="24"/>
          <w:szCs w:val="24"/>
        </w:rPr>
        <w:t xml:space="preserve">občan </w:t>
      </w:r>
      <w:r w:rsidR="00A47EBA" w:rsidRPr="005C3B02">
        <w:rPr>
          <w:rFonts w:ascii="Times New Roman" w:hAnsi="Times New Roman" w:cs="Times New Roman"/>
          <w:sz w:val="24"/>
          <w:szCs w:val="24"/>
        </w:rPr>
        <w:t xml:space="preserve">zvolí, tj. </w:t>
      </w:r>
      <w:r w:rsidR="00330836">
        <w:rPr>
          <w:rFonts w:ascii="Times New Roman" w:hAnsi="Times New Roman" w:cs="Times New Roman"/>
          <w:sz w:val="24"/>
          <w:szCs w:val="24"/>
        </w:rPr>
        <w:t xml:space="preserve">buď </w:t>
      </w:r>
      <w:r w:rsidR="00A47EBA" w:rsidRPr="005C3B02">
        <w:rPr>
          <w:rFonts w:ascii="Times New Roman" w:hAnsi="Times New Roman" w:cs="Times New Roman"/>
          <w:sz w:val="24"/>
          <w:szCs w:val="24"/>
        </w:rPr>
        <w:t xml:space="preserve">jednorázově do </w:t>
      </w:r>
      <w:r w:rsidR="00394105" w:rsidRPr="00153040">
        <w:rPr>
          <w:rFonts w:ascii="Times New Roman" w:hAnsi="Times New Roman" w:cs="Times New Roman"/>
          <w:sz w:val="24"/>
          <w:szCs w:val="24"/>
        </w:rPr>
        <w:t>31. 3</w:t>
      </w:r>
      <w:r w:rsidR="00A47EBA" w:rsidRPr="00153040">
        <w:rPr>
          <w:rFonts w:ascii="Times New Roman" w:hAnsi="Times New Roman" w:cs="Times New Roman"/>
          <w:sz w:val="24"/>
          <w:szCs w:val="24"/>
        </w:rPr>
        <w:t xml:space="preserve">. 2022 </w:t>
      </w:r>
      <w:r w:rsidR="0010402B" w:rsidRPr="00153040">
        <w:rPr>
          <w:rFonts w:ascii="Times New Roman" w:hAnsi="Times New Roman" w:cs="Times New Roman"/>
          <w:sz w:val="24"/>
          <w:szCs w:val="24"/>
        </w:rPr>
        <w:t>či ve dvou splátkách k 31. 3</w:t>
      </w:r>
      <w:r w:rsidR="00A47EBA" w:rsidRPr="00153040">
        <w:rPr>
          <w:rFonts w:ascii="Times New Roman" w:hAnsi="Times New Roman" w:cs="Times New Roman"/>
          <w:sz w:val="24"/>
          <w:szCs w:val="24"/>
        </w:rPr>
        <w:t>. 2022 a k 30. 9. 2022.</w:t>
      </w:r>
      <w:r w:rsidR="00FD4674" w:rsidRPr="00153040">
        <w:rPr>
          <w:rFonts w:ascii="Times New Roman" w:hAnsi="Times New Roman" w:cs="Times New Roman"/>
          <w:sz w:val="24"/>
          <w:szCs w:val="24"/>
        </w:rPr>
        <w:t xml:space="preserve">  Následně po provedené platbě bude vydána na popelnici </w:t>
      </w:r>
      <w:r w:rsidR="00120D3D" w:rsidRPr="00153040">
        <w:rPr>
          <w:rFonts w:ascii="Times New Roman" w:hAnsi="Times New Roman" w:cs="Times New Roman"/>
          <w:sz w:val="24"/>
          <w:szCs w:val="24"/>
        </w:rPr>
        <w:t xml:space="preserve">celoroční nalepovací </w:t>
      </w:r>
      <w:r w:rsidR="00FD4674" w:rsidRPr="00153040">
        <w:rPr>
          <w:rFonts w:ascii="Times New Roman" w:hAnsi="Times New Roman" w:cs="Times New Roman"/>
          <w:sz w:val="24"/>
          <w:szCs w:val="24"/>
        </w:rPr>
        <w:t>známka, která bude pro svozovou firmu</w:t>
      </w:r>
      <w:r w:rsidR="00120D3D" w:rsidRPr="00153040">
        <w:rPr>
          <w:rFonts w:ascii="Times New Roman" w:hAnsi="Times New Roman" w:cs="Times New Roman"/>
          <w:sz w:val="24"/>
          <w:szCs w:val="24"/>
        </w:rPr>
        <w:t xml:space="preserve"> signálem, že tato popelnice </w:t>
      </w:r>
      <w:r w:rsidR="00445B1A" w:rsidRPr="00153040">
        <w:rPr>
          <w:rFonts w:ascii="Times New Roman" w:hAnsi="Times New Roman" w:cs="Times New Roman"/>
          <w:sz w:val="24"/>
          <w:szCs w:val="24"/>
        </w:rPr>
        <w:t>patří do svozového sytému pro občany měst</w:t>
      </w:r>
      <w:r w:rsidR="0010402B" w:rsidRPr="00153040">
        <w:rPr>
          <w:rFonts w:ascii="Times New Roman" w:hAnsi="Times New Roman" w:cs="Times New Roman"/>
          <w:sz w:val="24"/>
          <w:szCs w:val="24"/>
        </w:rPr>
        <w:t xml:space="preserve">a </w:t>
      </w:r>
      <w:r w:rsidR="00445B1A" w:rsidRPr="00153040">
        <w:rPr>
          <w:rFonts w:ascii="Times New Roman" w:hAnsi="Times New Roman" w:cs="Times New Roman"/>
          <w:sz w:val="24"/>
          <w:szCs w:val="24"/>
        </w:rPr>
        <w:t xml:space="preserve">a </w:t>
      </w:r>
      <w:r w:rsidR="0010402B" w:rsidRPr="00153040">
        <w:rPr>
          <w:rFonts w:ascii="Times New Roman" w:hAnsi="Times New Roman" w:cs="Times New Roman"/>
          <w:sz w:val="24"/>
          <w:szCs w:val="24"/>
        </w:rPr>
        <w:t>že má být vyvez</w:t>
      </w:r>
      <w:r w:rsidR="00120D3D" w:rsidRPr="00153040">
        <w:rPr>
          <w:rFonts w:ascii="Times New Roman" w:hAnsi="Times New Roman" w:cs="Times New Roman"/>
          <w:sz w:val="24"/>
          <w:szCs w:val="24"/>
        </w:rPr>
        <w:t>ena.</w:t>
      </w:r>
      <w:r w:rsidR="00153040">
        <w:rPr>
          <w:rFonts w:ascii="Times New Roman" w:hAnsi="Times New Roman" w:cs="Times New Roman"/>
          <w:sz w:val="24"/>
          <w:szCs w:val="24"/>
        </w:rPr>
        <w:t xml:space="preserve"> </w:t>
      </w:r>
      <w:r w:rsidR="00153040" w:rsidRPr="009B1D18">
        <w:rPr>
          <w:rFonts w:ascii="Times New Roman" w:hAnsi="Times New Roman" w:cs="Times New Roman"/>
          <w:b/>
          <w:sz w:val="24"/>
          <w:szCs w:val="24"/>
        </w:rPr>
        <w:t xml:space="preserve">Do konce března bude svozová firma </w:t>
      </w:r>
      <w:r w:rsidR="009B1D18" w:rsidRPr="009B1D18">
        <w:rPr>
          <w:rFonts w:ascii="Times New Roman" w:hAnsi="Times New Roman" w:cs="Times New Roman"/>
          <w:b/>
          <w:sz w:val="24"/>
          <w:szCs w:val="24"/>
        </w:rPr>
        <w:t xml:space="preserve">v rámci přechodného období </w:t>
      </w:r>
      <w:r w:rsidR="00153040" w:rsidRPr="009B1D18">
        <w:rPr>
          <w:rFonts w:ascii="Times New Roman" w:hAnsi="Times New Roman" w:cs="Times New Roman"/>
          <w:b/>
          <w:sz w:val="24"/>
          <w:szCs w:val="24"/>
        </w:rPr>
        <w:t xml:space="preserve">popelnice </w:t>
      </w:r>
      <w:r w:rsidR="009B1D18" w:rsidRPr="009B1D18">
        <w:rPr>
          <w:rFonts w:ascii="Times New Roman" w:hAnsi="Times New Roman" w:cs="Times New Roman"/>
          <w:b/>
          <w:sz w:val="24"/>
          <w:szCs w:val="24"/>
        </w:rPr>
        <w:t>vyvážet dle stávajícího systému bez nutnosti označení známkou.</w:t>
      </w:r>
    </w:p>
    <w:p w:rsidR="009B1D18" w:rsidRPr="009B1D18" w:rsidRDefault="009B1D18" w:rsidP="00EB5A67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836" w:rsidRPr="00330836" w:rsidRDefault="00330836" w:rsidP="00330836">
      <w:pPr>
        <w:pStyle w:val="Odstavecseseznamem"/>
        <w:numPr>
          <w:ilvl w:val="6"/>
          <w:numId w:val="22"/>
        </w:num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36">
        <w:rPr>
          <w:rFonts w:ascii="Times New Roman" w:hAnsi="Times New Roman" w:cs="Times New Roman"/>
          <w:b/>
          <w:sz w:val="24"/>
          <w:szCs w:val="24"/>
        </w:rPr>
        <w:t>Co s nakoupenými známkami na popelnice?</w:t>
      </w:r>
    </w:p>
    <w:p w:rsidR="00330836" w:rsidRDefault="00330836" w:rsidP="00330836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11BB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="00347453">
        <w:rPr>
          <w:rFonts w:ascii="Times New Roman" w:hAnsi="Times New Roman" w:cs="Times New Roman"/>
          <w:sz w:val="24"/>
          <w:szCs w:val="24"/>
        </w:rPr>
        <w:t xml:space="preserve">někdo </w:t>
      </w:r>
      <w:r w:rsidRPr="00CA11BB">
        <w:rPr>
          <w:rFonts w:ascii="Times New Roman" w:hAnsi="Times New Roman" w:cs="Times New Roman"/>
          <w:sz w:val="24"/>
          <w:szCs w:val="24"/>
        </w:rPr>
        <w:t xml:space="preserve"> nakoupil</w:t>
      </w:r>
      <w:proofErr w:type="gramEnd"/>
      <w:r w:rsidRPr="00CA11BB">
        <w:rPr>
          <w:rFonts w:ascii="Times New Roman" w:hAnsi="Times New Roman" w:cs="Times New Roman"/>
          <w:sz w:val="24"/>
          <w:szCs w:val="24"/>
        </w:rPr>
        <w:t xml:space="preserve"> lístky na odvoz popelnic a do </w:t>
      </w:r>
      <w:r w:rsidR="00153040">
        <w:rPr>
          <w:rFonts w:ascii="Times New Roman" w:hAnsi="Times New Roman" w:cs="Times New Roman"/>
          <w:sz w:val="24"/>
          <w:szCs w:val="24"/>
        </w:rPr>
        <w:t>konce roku je neuplatnil</w:t>
      </w:r>
      <w:r w:rsidR="00347453">
        <w:rPr>
          <w:rFonts w:ascii="Times New Roman" w:hAnsi="Times New Roman" w:cs="Times New Roman"/>
          <w:sz w:val="24"/>
          <w:szCs w:val="24"/>
        </w:rPr>
        <w:t xml:space="preserve">, může </w:t>
      </w:r>
      <w:r w:rsidRPr="00CA11BB">
        <w:rPr>
          <w:rFonts w:ascii="Times New Roman" w:hAnsi="Times New Roman" w:cs="Times New Roman"/>
          <w:sz w:val="24"/>
          <w:szCs w:val="24"/>
        </w:rPr>
        <w:t xml:space="preserve"> je přinést na matriku </w:t>
      </w:r>
      <w:r>
        <w:rPr>
          <w:rFonts w:ascii="Times New Roman" w:hAnsi="Times New Roman" w:cs="Times New Roman"/>
          <w:sz w:val="24"/>
          <w:szCs w:val="24"/>
        </w:rPr>
        <w:t xml:space="preserve">nebo pokladnu </w:t>
      </w:r>
      <w:r w:rsidRPr="00CA11BB">
        <w:rPr>
          <w:rFonts w:ascii="Times New Roman" w:hAnsi="Times New Roman" w:cs="Times New Roman"/>
          <w:sz w:val="24"/>
          <w:szCs w:val="24"/>
        </w:rPr>
        <w:t xml:space="preserve">města, kde mu </w:t>
      </w:r>
      <w:r>
        <w:rPr>
          <w:rFonts w:ascii="Times New Roman" w:hAnsi="Times New Roman" w:cs="Times New Roman"/>
          <w:sz w:val="24"/>
          <w:szCs w:val="24"/>
        </w:rPr>
        <w:t>za ně  budou vráceny  peníze.</w:t>
      </w:r>
    </w:p>
    <w:p w:rsidR="009B1D18" w:rsidRPr="00CA11BB" w:rsidRDefault="009B1D18" w:rsidP="00330836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836" w:rsidRPr="00330836" w:rsidRDefault="00330836" w:rsidP="00330836">
      <w:pPr>
        <w:pStyle w:val="Odstavecseseznamem"/>
        <w:numPr>
          <w:ilvl w:val="6"/>
          <w:numId w:val="22"/>
        </w:num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36">
        <w:rPr>
          <w:rFonts w:ascii="Times New Roman" w:hAnsi="Times New Roman" w:cs="Times New Roman"/>
          <w:b/>
          <w:sz w:val="24"/>
          <w:szCs w:val="24"/>
        </w:rPr>
        <w:t>Závěrečné doporučení pro občana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3040" w:rsidRDefault="00432280" w:rsidP="00EB5A67">
      <w:pPr>
        <w:tabs>
          <w:tab w:val="num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02">
        <w:rPr>
          <w:rFonts w:ascii="Times New Roman" w:hAnsi="Times New Roman" w:cs="Times New Roman"/>
          <w:sz w:val="24"/>
          <w:szCs w:val="24"/>
        </w:rPr>
        <w:t>Určitě je žádoucí si p</w:t>
      </w:r>
      <w:r w:rsidR="00A47EBA" w:rsidRPr="005C3B02">
        <w:rPr>
          <w:rFonts w:ascii="Times New Roman" w:hAnsi="Times New Roman" w:cs="Times New Roman"/>
          <w:sz w:val="24"/>
          <w:szCs w:val="24"/>
        </w:rPr>
        <w:t>ečlivě prostudovat obě vyhlášky</w:t>
      </w:r>
      <w:r w:rsidRPr="005C3B02">
        <w:rPr>
          <w:rFonts w:ascii="Times New Roman" w:hAnsi="Times New Roman" w:cs="Times New Roman"/>
          <w:sz w:val="24"/>
          <w:szCs w:val="24"/>
        </w:rPr>
        <w:t>, seznámit se se vše</w:t>
      </w:r>
      <w:r w:rsidR="00153040">
        <w:rPr>
          <w:rFonts w:ascii="Times New Roman" w:hAnsi="Times New Roman" w:cs="Times New Roman"/>
          <w:sz w:val="24"/>
          <w:szCs w:val="24"/>
        </w:rPr>
        <w:t xml:space="preserve">mi novinkami v systému třídění (vše je dostupné na stránkách města v sekci odpadové hospodářství), </w:t>
      </w:r>
      <w:r w:rsidRPr="005C3B02">
        <w:rPr>
          <w:rFonts w:ascii="Times New Roman" w:hAnsi="Times New Roman" w:cs="Times New Roman"/>
          <w:sz w:val="24"/>
          <w:szCs w:val="24"/>
        </w:rPr>
        <w:t>vyhodnotit si dle sv</w:t>
      </w:r>
      <w:r w:rsidR="00281853" w:rsidRPr="005C3B02">
        <w:rPr>
          <w:rFonts w:ascii="Times New Roman" w:hAnsi="Times New Roman" w:cs="Times New Roman"/>
          <w:sz w:val="24"/>
          <w:szCs w:val="24"/>
        </w:rPr>
        <w:t xml:space="preserve">ých možností, co </w:t>
      </w:r>
      <w:proofErr w:type="gramStart"/>
      <w:r w:rsidR="00281853" w:rsidRPr="005C3B02">
        <w:rPr>
          <w:rFonts w:ascii="Times New Roman" w:hAnsi="Times New Roman" w:cs="Times New Roman"/>
          <w:sz w:val="24"/>
          <w:szCs w:val="24"/>
        </w:rPr>
        <w:t xml:space="preserve">všechno </w:t>
      </w:r>
      <w:r w:rsidRPr="005C3B02">
        <w:rPr>
          <w:rFonts w:ascii="Times New Roman" w:hAnsi="Times New Roman" w:cs="Times New Roman"/>
          <w:sz w:val="24"/>
          <w:szCs w:val="24"/>
        </w:rPr>
        <w:t xml:space="preserve"> z nabízených</w:t>
      </w:r>
      <w:proofErr w:type="gramEnd"/>
      <w:r w:rsidRPr="005C3B02">
        <w:rPr>
          <w:rFonts w:ascii="Times New Roman" w:hAnsi="Times New Roman" w:cs="Times New Roman"/>
          <w:sz w:val="24"/>
          <w:szCs w:val="24"/>
        </w:rPr>
        <w:t xml:space="preserve"> </w:t>
      </w:r>
      <w:r w:rsidR="00281853" w:rsidRPr="005C3B02">
        <w:rPr>
          <w:rFonts w:ascii="Times New Roman" w:hAnsi="Times New Roman" w:cs="Times New Roman"/>
          <w:sz w:val="24"/>
          <w:szCs w:val="24"/>
        </w:rPr>
        <w:t xml:space="preserve">variant </w:t>
      </w:r>
      <w:r w:rsidR="00AB15FE" w:rsidRPr="005C3B02">
        <w:rPr>
          <w:rFonts w:ascii="Times New Roman" w:hAnsi="Times New Roman" w:cs="Times New Roman"/>
          <w:sz w:val="24"/>
          <w:szCs w:val="24"/>
        </w:rPr>
        <w:t xml:space="preserve">pro odložení tříděného odpadu mi </w:t>
      </w:r>
      <w:r w:rsidR="00281853" w:rsidRPr="005C3B02">
        <w:rPr>
          <w:rFonts w:ascii="Times New Roman" w:hAnsi="Times New Roman" w:cs="Times New Roman"/>
          <w:sz w:val="24"/>
          <w:szCs w:val="24"/>
        </w:rPr>
        <w:t xml:space="preserve">vyhovuje, abych </w:t>
      </w:r>
      <w:r w:rsidR="00AB15FE" w:rsidRPr="005C3B02">
        <w:rPr>
          <w:rFonts w:ascii="Times New Roman" w:hAnsi="Times New Roman" w:cs="Times New Roman"/>
          <w:sz w:val="24"/>
          <w:szCs w:val="24"/>
        </w:rPr>
        <w:t>zakomponoval</w:t>
      </w:r>
      <w:r w:rsidRPr="005C3B02">
        <w:rPr>
          <w:rFonts w:ascii="Times New Roman" w:hAnsi="Times New Roman" w:cs="Times New Roman"/>
          <w:sz w:val="24"/>
          <w:szCs w:val="24"/>
        </w:rPr>
        <w:t xml:space="preserve"> do svých domácích postupů a </w:t>
      </w:r>
      <w:r w:rsidRPr="00120D3D">
        <w:rPr>
          <w:rFonts w:ascii="Times New Roman" w:hAnsi="Times New Roman" w:cs="Times New Roman"/>
          <w:b/>
          <w:sz w:val="24"/>
          <w:szCs w:val="24"/>
        </w:rPr>
        <w:t>uvědomit si, že nebudeme-li pečlivě třídit, pak náklady spojené se svozem a likvidací odpadu končícího na skládce jenom a jenom porostou.</w:t>
      </w:r>
      <w:r w:rsidR="00153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D18">
        <w:rPr>
          <w:rFonts w:ascii="Times New Roman" w:hAnsi="Times New Roman" w:cs="Times New Roman"/>
          <w:b/>
          <w:sz w:val="24"/>
          <w:szCs w:val="24"/>
        </w:rPr>
        <w:t>Pokud občané nebudou důsledně třídit, poroste i poplatek!</w:t>
      </w:r>
      <w:r w:rsidR="000C76E5">
        <w:rPr>
          <w:rFonts w:ascii="Times New Roman" w:hAnsi="Times New Roman" w:cs="Times New Roman"/>
          <w:b/>
          <w:sz w:val="24"/>
          <w:szCs w:val="24"/>
        </w:rPr>
        <w:t xml:space="preserve"> S ohledem na to připomínáme, že město nakoupilo hromadně pro občany bydlící v rodinné zástavbě sběrné nádoby modré barvy na papír a žluté barvy na plasty. Tyto nádoby umožní občanům třídění přímo u rodinných domků a jejich svoz město zajistilo 1x měsíčně dle svozového kalendáře. Prosím zvažte tuto motivační novinku města v rámci komfort</w:t>
      </w:r>
      <w:r w:rsidR="0015023B">
        <w:rPr>
          <w:rFonts w:ascii="Times New Roman" w:hAnsi="Times New Roman" w:cs="Times New Roman"/>
          <w:b/>
          <w:sz w:val="24"/>
          <w:szCs w:val="24"/>
        </w:rPr>
        <w:t xml:space="preserve">nosti domácího třídění. O </w:t>
      </w:r>
      <w:proofErr w:type="gramStart"/>
      <w:r w:rsidR="0015023B">
        <w:rPr>
          <w:rFonts w:ascii="Times New Roman" w:hAnsi="Times New Roman" w:cs="Times New Roman"/>
          <w:b/>
          <w:sz w:val="24"/>
          <w:szCs w:val="24"/>
        </w:rPr>
        <w:t>nádobu  si</w:t>
      </w:r>
      <w:proofErr w:type="gramEnd"/>
      <w:r w:rsidR="0015023B">
        <w:rPr>
          <w:rFonts w:ascii="Times New Roman" w:hAnsi="Times New Roman" w:cs="Times New Roman"/>
          <w:b/>
          <w:sz w:val="24"/>
          <w:szCs w:val="24"/>
        </w:rPr>
        <w:t xml:space="preserve"> můžete požádat přímo</w:t>
      </w:r>
      <w:r w:rsidR="000C76E5">
        <w:rPr>
          <w:rFonts w:ascii="Times New Roman" w:hAnsi="Times New Roman" w:cs="Times New Roman"/>
          <w:b/>
          <w:sz w:val="24"/>
          <w:szCs w:val="24"/>
        </w:rPr>
        <w:t xml:space="preserve"> na městském úřadě, ce</w:t>
      </w:r>
      <w:r w:rsidR="0015023B">
        <w:rPr>
          <w:rFonts w:ascii="Times New Roman" w:hAnsi="Times New Roman" w:cs="Times New Roman"/>
          <w:b/>
          <w:sz w:val="24"/>
          <w:szCs w:val="24"/>
        </w:rPr>
        <w:t>na popelnice, ať žluté či modré barvy</w:t>
      </w:r>
      <w:r w:rsidR="000C76E5">
        <w:rPr>
          <w:rFonts w:ascii="Times New Roman" w:hAnsi="Times New Roman" w:cs="Times New Roman"/>
          <w:b/>
          <w:sz w:val="24"/>
          <w:szCs w:val="24"/>
        </w:rPr>
        <w:t xml:space="preserve"> činí 600,- Kč.</w:t>
      </w:r>
    </w:p>
    <w:p w:rsidR="00A47EBA" w:rsidRPr="005C3B02" w:rsidRDefault="009C48EA" w:rsidP="00EB5A67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 závěr jedno konstatování:</w:t>
      </w:r>
      <w:r w:rsidR="00153040">
        <w:rPr>
          <w:rFonts w:ascii="Times New Roman" w:hAnsi="Times New Roman" w:cs="Times New Roman"/>
          <w:b/>
          <w:sz w:val="24"/>
          <w:szCs w:val="24"/>
        </w:rPr>
        <w:t xml:space="preserve"> i když město značnou část zvyšujících se nákladů na svoz a likvidaci komunálního odpadu nese </w:t>
      </w:r>
      <w:r w:rsidR="00F508B8">
        <w:rPr>
          <w:rFonts w:ascii="Times New Roman" w:hAnsi="Times New Roman" w:cs="Times New Roman"/>
          <w:b/>
          <w:sz w:val="24"/>
          <w:szCs w:val="24"/>
        </w:rPr>
        <w:t xml:space="preserve">trvale </w:t>
      </w:r>
      <w:r w:rsidR="00153040">
        <w:rPr>
          <w:rFonts w:ascii="Times New Roman" w:hAnsi="Times New Roman" w:cs="Times New Roman"/>
          <w:b/>
          <w:sz w:val="24"/>
          <w:szCs w:val="24"/>
        </w:rPr>
        <w:t>na svých bedrech</w:t>
      </w:r>
      <w:r w:rsidR="00CA5018">
        <w:rPr>
          <w:rFonts w:ascii="Times New Roman" w:hAnsi="Times New Roman" w:cs="Times New Roman"/>
          <w:b/>
          <w:sz w:val="24"/>
          <w:szCs w:val="24"/>
        </w:rPr>
        <w:t>, nelze toto zatížení nekonečně</w:t>
      </w:r>
      <w:r w:rsidR="00F508B8">
        <w:rPr>
          <w:rFonts w:ascii="Times New Roman" w:hAnsi="Times New Roman" w:cs="Times New Roman"/>
          <w:b/>
          <w:sz w:val="24"/>
          <w:szCs w:val="24"/>
        </w:rPr>
        <w:t xml:space="preserve"> zvyšovat a není jiné cesty než přenášet zvyšující se náklady za</w:t>
      </w:r>
      <w:r w:rsidR="00E20E8E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F508B8">
        <w:rPr>
          <w:rFonts w:ascii="Times New Roman" w:hAnsi="Times New Roman" w:cs="Times New Roman"/>
          <w:b/>
          <w:sz w:val="24"/>
          <w:szCs w:val="24"/>
        </w:rPr>
        <w:t>voz a likvidaci komunálního</w:t>
      </w:r>
      <w:r w:rsidR="00CA5018">
        <w:rPr>
          <w:rFonts w:ascii="Times New Roman" w:hAnsi="Times New Roman" w:cs="Times New Roman"/>
          <w:b/>
          <w:sz w:val="24"/>
          <w:szCs w:val="24"/>
        </w:rPr>
        <w:t xml:space="preserve"> odpadu i na své občany </w:t>
      </w:r>
      <w:proofErr w:type="gramStart"/>
      <w:r w:rsidR="00F508B8">
        <w:rPr>
          <w:rFonts w:ascii="Times New Roman" w:hAnsi="Times New Roman" w:cs="Times New Roman"/>
          <w:b/>
          <w:sz w:val="24"/>
          <w:szCs w:val="24"/>
        </w:rPr>
        <w:t>tak</w:t>
      </w:r>
      <w:r w:rsidR="00CA50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08B8">
        <w:rPr>
          <w:rFonts w:ascii="Times New Roman" w:hAnsi="Times New Roman" w:cs="Times New Roman"/>
          <w:b/>
          <w:sz w:val="24"/>
          <w:szCs w:val="24"/>
        </w:rPr>
        <w:t xml:space="preserve"> jak</w:t>
      </w:r>
      <w:proofErr w:type="gramEnd"/>
      <w:r w:rsidR="00F508B8">
        <w:rPr>
          <w:rFonts w:ascii="Times New Roman" w:hAnsi="Times New Roman" w:cs="Times New Roman"/>
          <w:b/>
          <w:sz w:val="24"/>
          <w:szCs w:val="24"/>
        </w:rPr>
        <w:t xml:space="preserve"> se to děje ve všech obcích v celé ČR.</w:t>
      </w:r>
      <w:r w:rsidR="00E20E8E">
        <w:rPr>
          <w:rFonts w:ascii="Times New Roman" w:hAnsi="Times New Roman" w:cs="Times New Roman"/>
          <w:b/>
          <w:sz w:val="24"/>
          <w:szCs w:val="24"/>
        </w:rPr>
        <w:t xml:space="preserve"> Město Solnice poplatek </w:t>
      </w:r>
      <w:r w:rsidR="00CA5018">
        <w:rPr>
          <w:rFonts w:ascii="Times New Roman" w:hAnsi="Times New Roman" w:cs="Times New Roman"/>
          <w:b/>
          <w:sz w:val="24"/>
          <w:szCs w:val="24"/>
        </w:rPr>
        <w:t xml:space="preserve">za odpad </w:t>
      </w:r>
      <w:r w:rsidR="00E20E8E">
        <w:rPr>
          <w:rFonts w:ascii="Times New Roman" w:hAnsi="Times New Roman" w:cs="Times New Roman"/>
          <w:b/>
          <w:sz w:val="24"/>
          <w:szCs w:val="24"/>
        </w:rPr>
        <w:t>zavedlo v takové výši,</w:t>
      </w:r>
      <w:r w:rsidR="00CA5018">
        <w:rPr>
          <w:rFonts w:ascii="Times New Roman" w:hAnsi="Times New Roman" w:cs="Times New Roman"/>
          <w:b/>
          <w:sz w:val="24"/>
          <w:szCs w:val="24"/>
        </w:rPr>
        <w:t xml:space="preserve"> aby se </w:t>
      </w:r>
      <w:r>
        <w:rPr>
          <w:rFonts w:ascii="Times New Roman" w:hAnsi="Times New Roman" w:cs="Times New Roman"/>
          <w:b/>
          <w:sz w:val="24"/>
          <w:szCs w:val="24"/>
        </w:rPr>
        <w:t>míra doplatku</w:t>
      </w:r>
      <w:r w:rsidR="00CA5018">
        <w:rPr>
          <w:rFonts w:ascii="Times New Roman" w:hAnsi="Times New Roman" w:cs="Times New Roman"/>
          <w:b/>
          <w:sz w:val="24"/>
          <w:szCs w:val="24"/>
        </w:rPr>
        <w:t xml:space="preserve"> města, kter</w:t>
      </w:r>
      <w:r>
        <w:rPr>
          <w:rFonts w:ascii="Times New Roman" w:hAnsi="Times New Roman" w:cs="Times New Roman"/>
          <w:b/>
          <w:sz w:val="24"/>
          <w:szCs w:val="24"/>
        </w:rPr>
        <w:t>ou</w:t>
      </w:r>
      <w:r w:rsidR="00CA5018">
        <w:rPr>
          <w:rFonts w:ascii="Times New Roman" w:hAnsi="Times New Roman" w:cs="Times New Roman"/>
          <w:b/>
          <w:sz w:val="24"/>
          <w:szCs w:val="24"/>
        </w:rPr>
        <w:t xml:space="preserve"> bude nadále tento d</w:t>
      </w:r>
      <w:r w:rsidR="009D7167">
        <w:rPr>
          <w:rFonts w:ascii="Times New Roman" w:hAnsi="Times New Roman" w:cs="Times New Roman"/>
          <w:b/>
          <w:sz w:val="24"/>
          <w:szCs w:val="24"/>
        </w:rPr>
        <w:t>ruh služby pro občany dotovat</w:t>
      </w:r>
      <w:r w:rsidR="00CA5018">
        <w:rPr>
          <w:rFonts w:ascii="Times New Roman" w:hAnsi="Times New Roman" w:cs="Times New Roman"/>
          <w:b/>
          <w:sz w:val="24"/>
          <w:szCs w:val="24"/>
        </w:rPr>
        <w:t>,  pohyboval</w:t>
      </w:r>
      <w:r w:rsidR="00E30F97">
        <w:rPr>
          <w:rFonts w:ascii="Times New Roman" w:hAnsi="Times New Roman" w:cs="Times New Roman"/>
          <w:b/>
          <w:sz w:val="24"/>
          <w:szCs w:val="24"/>
        </w:rPr>
        <w:t>a</w:t>
      </w:r>
      <w:r w:rsidR="00CA5018">
        <w:rPr>
          <w:rFonts w:ascii="Times New Roman" w:hAnsi="Times New Roman" w:cs="Times New Roman"/>
          <w:b/>
          <w:sz w:val="24"/>
          <w:szCs w:val="24"/>
        </w:rPr>
        <w:t xml:space="preserve"> ve výši 500.000,- Kč.</w:t>
      </w:r>
    </w:p>
    <w:p w:rsidR="00A47EBA" w:rsidRDefault="00A47EBA" w:rsidP="00EB5A67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48EA" w:rsidRDefault="009C48EA" w:rsidP="00EB5A67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Stanislava Klengelová, </w:t>
      </w:r>
    </w:p>
    <w:p w:rsidR="009C48EA" w:rsidRPr="005C3B02" w:rsidRDefault="009C48EA" w:rsidP="00EB5A67">
      <w:pPr>
        <w:tabs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tajemnice městského úřadu</w:t>
      </w:r>
    </w:p>
    <w:sectPr w:rsidR="009C48EA" w:rsidRPr="005C3B02" w:rsidSect="00A63465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61" w:rsidRDefault="00715B61" w:rsidP="00243CA4">
      <w:pPr>
        <w:spacing w:after="0" w:line="240" w:lineRule="auto"/>
      </w:pPr>
      <w:r>
        <w:separator/>
      </w:r>
    </w:p>
  </w:endnote>
  <w:endnote w:type="continuationSeparator" w:id="0">
    <w:p w:rsidR="00715B61" w:rsidRDefault="00715B61" w:rsidP="0024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61" w:rsidRDefault="00715B61" w:rsidP="00243CA4">
      <w:pPr>
        <w:spacing w:after="0" w:line="240" w:lineRule="auto"/>
      </w:pPr>
      <w:r>
        <w:separator/>
      </w:r>
    </w:p>
  </w:footnote>
  <w:footnote w:type="continuationSeparator" w:id="0">
    <w:p w:rsidR="00715B61" w:rsidRDefault="00715B61" w:rsidP="0024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02030D5"/>
    <w:multiLevelType w:val="hybridMultilevel"/>
    <w:tmpl w:val="E356E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FB17E7E"/>
    <w:multiLevelType w:val="hybridMultilevel"/>
    <w:tmpl w:val="D0E6A470"/>
    <w:lvl w:ilvl="0" w:tplc="5EC2BD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0E48AF"/>
    <w:multiLevelType w:val="hybridMultilevel"/>
    <w:tmpl w:val="22242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F7856D7"/>
    <w:multiLevelType w:val="hybridMultilevel"/>
    <w:tmpl w:val="36FE0A74"/>
    <w:lvl w:ilvl="0" w:tplc="82D80F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23"/>
  </w:num>
  <w:num w:numId="5">
    <w:abstractNumId w:val="17"/>
  </w:num>
  <w:num w:numId="6">
    <w:abstractNumId w:val="2"/>
  </w:num>
  <w:num w:numId="7">
    <w:abstractNumId w:val="21"/>
  </w:num>
  <w:num w:numId="8">
    <w:abstractNumId w:val="16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  <w:num w:numId="14">
    <w:abstractNumId w:val="14"/>
  </w:num>
  <w:num w:numId="15">
    <w:abstractNumId w:val="13"/>
  </w:num>
  <w:num w:numId="16">
    <w:abstractNumId w:val="11"/>
  </w:num>
  <w:num w:numId="17">
    <w:abstractNumId w:val="22"/>
  </w:num>
  <w:num w:numId="18">
    <w:abstractNumId w:val="12"/>
  </w:num>
  <w:num w:numId="19">
    <w:abstractNumId w:val="0"/>
  </w:num>
  <w:num w:numId="20">
    <w:abstractNumId w:val="9"/>
  </w:num>
  <w:num w:numId="21">
    <w:abstractNumId w:val="6"/>
  </w:num>
  <w:num w:numId="22">
    <w:abstractNumId w:val="5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7C"/>
    <w:rsid w:val="00074726"/>
    <w:rsid w:val="0008256B"/>
    <w:rsid w:val="00087832"/>
    <w:rsid w:val="000C76E5"/>
    <w:rsid w:val="00102820"/>
    <w:rsid w:val="0010402B"/>
    <w:rsid w:val="00120D3D"/>
    <w:rsid w:val="00121BD8"/>
    <w:rsid w:val="00130914"/>
    <w:rsid w:val="001479C6"/>
    <w:rsid w:val="0015023B"/>
    <w:rsid w:val="00153040"/>
    <w:rsid w:val="001632E7"/>
    <w:rsid w:val="00176ED6"/>
    <w:rsid w:val="00191D87"/>
    <w:rsid w:val="001B072F"/>
    <w:rsid w:val="001F7868"/>
    <w:rsid w:val="0020707C"/>
    <w:rsid w:val="00243CA4"/>
    <w:rsid w:val="00256239"/>
    <w:rsid w:val="00265B80"/>
    <w:rsid w:val="00281853"/>
    <w:rsid w:val="0029101F"/>
    <w:rsid w:val="003170C8"/>
    <w:rsid w:val="00330836"/>
    <w:rsid w:val="00344765"/>
    <w:rsid w:val="00347453"/>
    <w:rsid w:val="00392C1E"/>
    <w:rsid w:val="00394105"/>
    <w:rsid w:val="003A3DE7"/>
    <w:rsid w:val="003C7B64"/>
    <w:rsid w:val="003E7D8D"/>
    <w:rsid w:val="00411256"/>
    <w:rsid w:val="00411904"/>
    <w:rsid w:val="00432280"/>
    <w:rsid w:val="00445B1A"/>
    <w:rsid w:val="00476697"/>
    <w:rsid w:val="00493ECD"/>
    <w:rsid w:val="004D485C"/>
    <w:rsid w:val="004E207F"/>
    <w:rsid w:val="004F6FED"/>
    <w:rsid w:val="00523866"/>
    <w:rsid w:val="005A319C"/>
    <w:rsid w:val="005C3B02"/>
    <w:rsid w:val="005E51CF"/>
    <w:rsid w:val="005F605A"/>
    <w:rsid w:val="006E2B2A"/>
    <w:rsid w:val="006F4438"/>
    <w:rsid w:val="00715B61"/>
    <w:rsid w:val="007A24F4"/>
    <w:rsid w:val="007F126F"/>
    <w:rsid w:val="008A2504"/>
    <w:rsid w:val="009B1D18"/>
    <w:rsid w:val="009C48EA"/>
    <w:rsid w:val="009C5837"/>
    <w:rsid w:val="009C7E44"/>
    <w:rsid w:val="009D7167"/>
    <w:rsid w:val="00A47EBA"/>
    <w:rsid w:val="00A63465"/>
    <w:rsid w:val="00A6359A"/>
    <w:rsid w:val="00A6575B"/>
    <w:rsid w:val="00A66FD6"/>
    <w:rsid w:val="00AB15FE"/>
    <w:rsid w:val="00AD223D"/>
    <w:rsid w:val="00BD6523"/>
    <w:rsid w:val="00BE2D1F"/>
    <w:rsid w:val="00C4737C"/>
    <w:rsid w:val="00C506DF"/>
    <w:rsid w:val="00C555B7"/>
    <w:rsid w:val="00C818BD"/>
    <w:rsid w:val="00CA11BB"/>
    <w:rsid w:val="00CA5018"/>
    <w:rsid w:val="00CB7D44"/>
    <w:rsid w:val="00D41F76"/>
    <w:rsid w:val="00D520B5"/>
    <w:rsid w:val="00D57A5C"/>
    <w:rsid w:val="00D926CA"/>
    <w:rsid w:val="00DC3628"/>
    <w:rsid w:val="00E20E8E"/>
    <w:rsid w:val="00E30F97"/>
    <w:rsid w:val="00E31BE4"/>
    <w:rsid w:val="00E53825"/>
    <w:rsid w:val="00EA2DF8"/>
    <w:rsid w:val="00EA6ACB"/>
    <w:rsid w:val="00EB5A67"/>
    <w:rsid w:val="00F30A50"/>
    <w:rsid w:val="00F508B8"/>
    <w:rsid w:val="00F95855"/>
    <w:rsid w:val="00FA0459"/>
    <w:rsid w:val="00FB465A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43C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zkona">
    <w:name w:val="název zákona"/>
    <w:basedOn w:val="Nzev"/>
    <w:rsid w:val="00102820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02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2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506DF"/>
    <w:pPr>
      <w:ind w:left="720"/>
      <w:contextualSpacing/>
    </w:pPr>
  </w:style>
  <w:style w:type="paragraph" w:customStyle="1" w:styleId="Default">
    <w:name w:val="Default"/>
    <w:rsid w:val="006E2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43CA4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243CA4"/>
    <w:pPr>
      <w:spacing w:after="0"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3C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43CA4"/>
    <w:pPr>
      <w:spacing w:after="0" w:line="240" w:lineRule="auto"/>
      <w:ind w:left="708" w:firstLine="360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43CA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43C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43C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43CA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43C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43C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43C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243CA4"/>
    <w:rPr>
      <w:vertAlign w:val="superscript"/>
    </w:rPr>
  </w:style>
  <w:style w:type="paragraph" w:customStyle="1" w:styleId="NormlnIMP">
    <w:name w:val="Normální_IMP"/>
    <w:basedOn w:val="Normln"/>
    <w:rsid w:val="00243CA4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CA4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243CA4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243CA4"/>
    <w:pPr>
      <w:spacing w:before="60" w:after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43C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zkona">
    <w:name w:val="název zákona"/>
    <w:basedOn w:val="Nzev"/>
    <w:rsid w:val="00102820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02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2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506DF"/>
    <w:pPr>
      <w:ind w:left="720"/>
      <w:contextualSpacing/>
    </w:pPr>
  </w:style>
  <w:style w:type="paragraph" w:customStyle="1" w:styleId="Default">
    <w:name w:val="Default"/>
    <w:rsid w:val="006E2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43CA4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243CA4"/>
    <w:pPr>
      <w:spacing w:after="0" w:line="240" w:lineRule="auto"/>
      <w:ind w:left="708" w:firstLine="35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43C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43CA4"/>
    <w:pPr>
      <w:spacing w:after="0" w:line="240" w:lineRule="auto"/>
      <w:ind w:left="708" w:firstLine="360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43CA4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43C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43C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43CA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43C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43C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43C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243CA4"/>
    <w:rPr>
      <w:vertAlign w:val="superscript"/>
    </w:rPr>
  </w:style>
  <w:style w:type="paragraph" w:customStyle="1" w:styleId="NormlnIMP">
    <w:name w:val="Normální_IMP"/>
    <w:basedOn w:val="Normln"/>
    <w:rsid w:val="00243CA4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CA4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243CA4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243CA4"/>
    <w:pPr>
      <w:spacing w:before="6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Klengelvá Stanislava</dc:creator>
  <cp:lastModifiedBy>Petra</cp:lastModifiedBy>
  <cp:revision>2</cp:revision>
  <cp:lastPrinted>2022-01-20T07:39:00Z</cp:lastPrinted>
  <dcterms:created xsi:type="dcterms:W3CDTF">2022-01-20T07:39:00Z</dcterms:created>
  <dcterms:modified xsi:type="dcterms:W3CDTF">2022-01-20T07:39:00Z</dcterms:modified>
</cp:coreProperties>
</file>