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309F1" w14:textId="77777777" w:rsidR="00A53910" w:rsidRDefault="00A53910" w:rsidP="00965BD5">
      <w:pPr>
        <w:rPr>
          <w:rFonts w:ascii="Bahnschrift Condensed" w:hAnsi="Bahnschrift Condensed"/>
          <w:b/>
          <w:bCs/>
          <w:color w:val="1F4E79" w:themeColor="accent1" w:themeShade="80"/>
          <w:sz w:val="28"/>
          <w:szCs w:val="28"/>
        </w:rPr>
      </w:pPr>
    </w:p>
    <w:p w14:paraId="32FE0F32" w14:textId="00E7D20C" w:rsidR="00A53910" w:rsidRDefault="00394D7C" w:rsidP="00965BD5">
      <w:pPr>
        <w:rPr>
          <w:rFonts w:ascii="Bahnschrift Condensed" w:hAnsi="Bahnschrift Condensed"/>
          <w:b/>
          <w:bCs/>
          <w:color w:val="1F4E79" w:themeColor="accent1" w:themeShade="80"/>
          <w:sz w:val="28"/>
          <w:szCs w:val="28"/>
        </w:rPr>
      </w:pPr>
      <w:r>
        <w:rPr>
          <w:rFonts w:ascii="Bahnschrift Condensed" w:hAnsi="Bahnschrift Condensed"/>
          <w:b/>
          <w:bCs/>
          <w:color w:val="1F4E79" w:themeColor="accent1" w:themeShade="80"/>
          <w:sz w:val="28"/>
          <w:szCs w:val="28"/>
        </w:rPr>
        <w:t>VÝTĚŽEK A PODĚKOVÁNÍ</w:t>
      </w:r>
    </w:p>
    <w:p w14:paraId="6170DC83" w14:textId="0B115532" w:rsidR="00955A03" w:rsidRDefault="002A0F6D" w:rsidP="00965BD5">
      <w:pPr>
        <w:rPr>
          <w:rFonts w:ascii="Bahnschrift Condensed" w:hAnsi="Bahnschrift Condensed"/>
          <w:b/>
          <w:bCs/>
          <w:color w:val="1F4E79" w:themeColor="accent1" w:themeShade="80"/>
          <w:sz w:val="28"/>
          <w:szCs w:val="28"/>
        </w:rPr>
      </w:pPr>
      <w:r w:rsidRPr="00955A03">
        <w:rPr>
          <w:rFonts w:ascii="Bahnschrift Condensed" w:hAnsi="Bahnschrift Condensed"/>
          <w:b/>
          <w:bCs/>
          <w:color w:val="1F4E79" w:themeColor="accent1" w:themeShade="80"/>
          <w:sz w:val="28"/>
          <w:szCs w:val="28"/>
        </w:rPr>
        <w:t xml:space="preserve">Letošní jubilejní ročník Tříkrálové sbírky byl opět rekordní. Celkový výnos z koledování činí </w:t>
      </w:r>
      <w:r w:rsidRPr="00A53910">
        <w:rPr>
          <w:rFonts w:ascii="Bahnschrift Condensed" w:hAnsi="Bahnschrift Condensed"/>
          <w:b/>
          <w:bCs/>
          <w:color w:val="C00000"/>
          <w:sz w:val="28"/>
          <w:szCs w:val="28"/>
        </w:rPr>
        <w:t xml:space="preserve">1 421 602 Kč. </w:t>
      </w:r>
    </w:p>
    <w:p w14:paraId="50345713" w14:textId="0BBD5D7A" w:rsidR="001E6444" w:rsidRDefault="00394D7C" w:rsidP="00965BD5">
      <w:pPr>
        <w:rPr>
          <w:rFonts w:ascii="Bahnschrift Condensed" w:hAnsi="Bahnschrift Condensed"/>
          <w:sz w:val="28"/>
          <w:szCs w:val="28"/>
        </w:rPr>
      </w:pPr>
      <w:r>
        <w:rPr>
          <w:rFonts w:ascii="Bahnschrift Condensed" w:hAnsi="Bahnschrift Condensed"/>
          <w:sz w:val="28"/>
          <w:szCs w:val="28"/>
        </w:rPr>
        <w:t>Výtěžek je ze 193 pokladniček. Dárci mohou posílat příspěvky také jako bezhotovostní dary až do konce ledna.</w:t>
      </w:r>
    </w:p>
    <w:p w14:paraId="5E4376E6" w14:textId="77777777" w:rsidR="00394D7C" w:rsidRDefault="00394D7C" w:rsidP="00965BD5">
      <w:pPr>
        <w:rPr>
          <w:rFonts w:ascii="Bahnschrift Condensed" w:hAnsi="Bahnschrift Condensed"/>
          <w:sz w:val="28"/>
          <w:szCs w:val="28"/>
        </w:rPr>
      </w:pPr>
    </w:p>
    <w:p w14:paraId="795B7CE1" w14:textId="2A5DD444" w:rsidR="00394D7C" w:rsidRPr="00394D7C" w:rsidRDefault="00394D7C" w:rsidP="00965BD5">
      <w:pPr>
        <w:rPr>
          <w:rFonts w:ascii="Bahnschrift Condensed" w:hAnsi="Bahnschrift Condensed"/>
          <w:sz w:val="24"/>
          <w:szCs w:val="24"/>
        </w:rPr>
      </w:pPr>
      <w:r w:rsidRPr="00394D7C">
        <w:rPr>
          <w:rFonts w:ascii="Bahnschrift Condensed" w:hAnsi="Bahnschrift Condensed"/>
          <w:sz w:val="24"/>
          <w:szCs w:val="24"/>
        </w:rPr>
        <w:t>Vážení přátelé a kolegové,</w:t>
      </w:r>
    </w:p>
    <w:p w14:paraId="207E5125" w14:textId="7451903F" w:rsidR="00394D7C" w:rsidRPr="00394D7C" w:rsidRDefault="00394D7C" w:rsidP="00965BD5">
      <w:pPr>
        <w:rPr>
          <w:rFonts w:ascii="Bahnschrift Condensed" w:hAnsi="Bahnschrift Condensed"/>
          <w:sz w:val="24"/>
          <w:szCs w:val="24"/>
        </w:rPr>
      </w:pPr>
      <w:r w:rsidRPr="00394D7C">
        <w:rPr>
          <w:rFonts w:ascii="Bahnschrift Condensed" w:hAnsi="Bahnschrift Condensed"/>
          <w:sz w:val="24"/>
          <w:szCs w:val="24"/>
        </w:rPr>
        <w:t>děkuji Vám za účast na Tříkrálové sbírce v letošním roce. Nejen, že každá koruna pomáhá, ale také každá drobná „nefinanční“ podpora umožňuje realizovat sbírku a rozšiřovat její dosah. Posláním sbírky je mimo jiné přinášet do domovů naději a historický odkaz „žehnání domu.“ Osobně vnímám i její komunitní přesah. Vznikají nová přátelství, přidávají se další dobrovolníci a dárci, roste veřejné povědomí o jedinečném přínosu této celorepublikové akce.</w:t>
      </w:r>
    </w:p>
    <w:p w14:paraId="0B97FD80" w14:textId="38F2CFAC" w:rsidR="00A53910" w:rsidRPr="005C4C61" w:rsidRDefault="00394D7C" w:rsidP="00965BD5">
      <w:pPr>
        <w:rPr>
          <w:rFonts w:ascii="Bahnschrift Condensed" w:hAnsi="Bahnschrift Condensed"/>
          <w:sz w:val="32"/>
          <w:szCs w:val="32"/>
        </w:rPr>
      </w:pPr>
      <w:r w:rsidRPr="00394D7C">
        <w:rPr>
          <w:rFonts w:ascii="Bahnschrift Condensed" w:hAnsi="Bahnschrift Condensed"/>
          <w:sz w:val="24"/>
          <w:szCs w:val="24"/>
        </w:rPr>
        <w:t>Společně jsme oslavili 25. výročí sbírky v České republice a zároveň i na Rychnovsku.</w:t>
      </w:r>
      <w:r w:rsidR="005C4C61">
        <w:rPr>
          <w:rFonts w:ascii="Bahnschrift Condensed" w:hAnsi="Bahnschrift Condensed"/>
          <w:sz w:val="24"/>
          <w:szCs w:val="24"/>
        </w:rPr>
        <w:t xml:space="preserve"> Doufám, že výsledky jsou pro všechny, kteří se zapojili, odměnou. Jsem vděčný, že nám pomáháte pomáhat těm, kteří to potřebují.</w:t>
      </w:r>
      <w:r w:rsidR="005C4C61">
        <w:rPr>
          <w:rFonts w:ascii="Bahnschrift Condensed" w:hAnsi="Bahnschrift Condensed"/>
          <w:sz w:val="28"/>
          <w:szCs w:val="28"/>
        </w:rPr>
        <w:br/>
      </w:r>
    </w:p>
    <w:p w14:paraId="75024E3F" w14:textId="7EFDBE46" w:rsidR="00647AB3" w:rsidRDefault="00A53910" w:rsidP="00965BD5">
      <w:pPr>
        <w:rPr>
          <w:rFonts w:ascii="Bahnschrift Condensed" w:hAnsi="Bahnschrift Condensed"/>
          <w:sz w:val="28"/>
          <w:szCs w:val="28"/>
        </w:rPr>
      </w:pPr>
      <w:r w:rsidRPr="00A53910">
        <w:rPr>
          <w:rFonts w:ascii="Bahnschrift Condensed" w:hAnsi="Bahnschrift Condensed"/>
          <w:noProof/>
          <w:sz w:val="28"/>
          <w:szCs w:val="28"/>
        </w:rPr>
        <w:drawing>
          <wp:inline distT="0" distB="0" distL="0" distR="0" wp14:anchorId="42CB45EB" wp14:editId="34945825">
            <wp:extent cx="2209800" cy="2371493"/>
            <wp:effectExtent l="0" t="0" r="0" b="0"/>
            <wp:docPr id="134206409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06409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38085" cy="2401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5A03">
        <w:rPr>
          <w:rFonts w:ascii="Bahnschrift Condensed" w:hAnsi="Bahnschrift Condensed"/>
          <w:sz w:val="28"/>
          <w:szCs w:val="28"/>
        </w:rPr>
        <w:t xml:space="preserve">  </w:t>
      </w:r>
      <w:r w:rsidRPr="00A53910">
        <w:rPr>
          <w:rFonts w:ascii="Bahnschrift Condensed" w:hAnsi="Bahnschrift Condensed"/>
          <w:noProof/>
          <w:sz w:val="28"/>
          <w:szCs w:val="28"/>
        </w:rPr>
        <w:drawing>
          <wp:inline distT="0" distB="0" distL="0" distR="0" wp14:anchorId="3C7E4817" wp14:editId="0511F571">
            <wp:extent cx="2564797" cy="2374900"/>
            <wp:effectExtent l="0" t="0" r="6985" b="6350"/>
            <wp:docPr id="171998038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998038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94197" cy="2402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DAC04" w14:textId="0002584E" w:rsidR="00647AB3" w:rsidRDefault="00647AB3" w:rsidP="00965BD5">
      <w:pPr>
        <w:rPr>
          <w:rFonts w:ascii="Bahnschrift Condensed" w:hAnsi="Bahnschrift Condensed"/>
          <w:sz w:val="28"/>
          <w:szCs w:val="28"/>
        </w:rPr>
      </w:pPr>
      <w:r w:rsidRPr="00647AB3">
        <w:rPr>
          <w:rFonts w:ascii="Bahnschrift Condensed" w:hAnsi="Bahnschrift Condensed"/>
          <w:noProof/>
          <w:sz w:val="28"/>
          <w:szCs w:val="28"/>
        </w:rPr>
        <w:drawing>
          <wp:inline distT="0" distB="0" distL="0" distR="0" wp14:anchorId="538B1E52" wp14:editId="37D463B7">
            <wp:extent cx="4324350" cy="631446"/>
            <wp:effectExtent l="0" t="0" r="0" b="0"/>
            <wp:docPr id="71717126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17126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89922" cy="641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FC4644" w14:textId="77777777" w:rsidR="00657950" w:rsidRDefault="00657950" w:rsidP="00965BD5">
      <w:pPr>
        <w:rPr>
          <w:rFonts w:ascii="Bahnschrift Condensed" w:hAnsi="Bahnschrift Condensed"/>
          <w:sz w:val="28"/>
          <w:szCs w:val="28"/>
        </w:rPr>
      </w:pPr>
    </w:p>
    <w:p w14:paraId="58A0A6A0" w14:textId="3BA7C4F0" w:rsidR="00657950" w:rsidRPr="002A0F6D" w:rsidRDefault="00657950" w:rsidP="00965BD5">
      <w:pPr>
        <w:rPr>
          <w:rFonts w:ascii="Bahnschrift Condensed" w:hAnsi="Bahnschrift Condensed"/>
          <w:sz w:val="28"/>
          <w:szCs w:val="28"/>
        </w:rPr>
      </w:pPr>
      <w:r>
        <w:rPr>
          <w:rFonts w:ascii="Bahnschrift Condensed" w:hAnsi="Bahnschrift Condensed"/>
          <w:sz w:val="28"/>
          <w:szCs w:val="28"/>
        </w:rPr>
        <w:t xml:space="preserve"> </w:t>
      </w:r>
      <w:r w:rsidRPr="00657950">
        <w:rPr>
          <w:rFonts w:ascii="Bahnschrift Condensed" w:hAnsi="Bahnschrift Condensed"/>
          <w:noProof/>
          <w:sz w:val="28"/>
          <w:szCs w:val="28"/>
        </w:rPr>
        <w:drawing>
          <wp:inline distT="0" distB="0" distL="0" distR="0" wp14:anchorId="2E3AF511" wp14:editId="0DA1DEBC">
            <wp:extent cx="3771900" cy="203307"/>
            <wp:effectExtent l="0" t="0" r="0" b="6350"/>
            <wp:docPr id="35540746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40746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47357" cy="207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57950" w:rsidRPr="002A0F6D" w:rsidSect="00EC028E">
      <w:headerReference w:type="default" r:id="rId10"/>
      <w:pgSz w:w="11906" w:h="16838"/>
      <w:pgMar w:top="2552" w:right="851" w:bottom="1702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F4E99" w14:textId="77777777" w:rsidR="00082A07" w:rsidRDefault="00082A07" w:rsidP="00965BD5">
      <w:pPr>
        <w:spacing w:after="0" w:line="240" w:lineRule="auto"/>
      </w:pPr>
      <w:r>
        <w:separator/>
      </w:r>
    </w:p>
  </w:endnote>
  <w:endnote w:type="continuationSeparator" w:id="0">
    <w:p w14:paraId="05ABBCC6" w14:textId="77777777" w:rsidR="00082A07" w:rsidRDefault="00082A07" w:rsidP="00965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hnschrift Condense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336B3" w14:textId="77777777" w:rsidR="00082A07" w:rsidRDefault="00082A07" w:rsidP="00965BD5">
      <w:pPr>
        <w:spacing w:after="0" w:line="240" w:lineRule="auto"/>
      </w:pPr>
      <w:r>
        <w:separator/>
      </w:r>
    </w:p>
  </w:footnote>
  <w:footnote w:type="continuationSeparator" w:id="0">
    <w:p w14:paraId="68A49D37" w14:textId="77777777" w:rsidR="00082A07" w:rsidRDefault="00082A07" w:rsidP="00965B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906D2" w14:textId="77777777" w:rsidR="00965BD5" w:rsidRDefault="0019027E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30192343" wp14:editId="4F6A8500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0000" cy="106956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KS_uzky_A4_dekujem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BD5"/>
    <w:rsid w:val="00054036"/>
    <w:rsid w:val="00082A07"/>
    <w:rsid w:val="0019027E"/>
    <w:rsid w:val="001E6444"/>
    <w:rsid w:val="002A0F6D"/>
    <w:rsid w:val="002D4AD4"/>
    <w:rsid w:val="00394D7C"/>
    <w:rsid w:val="005C4C61"/>
    <w:rsid w:val="00647AB3"/>
    <w:rsid w:val="00657950"/>
    <w:rsid w:val="00723675"/>
    <w:rsid w:val="007378FB"/>
    <w:rsid w:val="00901CCD"/>
    <w:rsid w:val="00955A03"/>
    <w:rsid w:val="00965BD5"/>
    <w:rsid w:val="00A53910"/>
    <w:rsid w:val="00A93FBA"/>
    <w:rsid w:val="00B23DBD"/>
    <w:rsid w:val="00BD511F"/>
    <w:rsid w:val="00BE2E3D"/>
    <w:rsid w:val="00C01F79"/>
    <w:rsid w:val="00D12B24"/>
    <w:rsid w:val="00D944C3"/>
    <w:rsid w:val="00EA2980"/>
    <w:rsid w:val="00EA63CA"/>
    <w:rsid w:val="00EC028E"/>
    <w:rsid w:val="00F03731"/>
    <w:rsid w:val="00F91AA9"/>
    <w:rsid w:val="00FE7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00EA5C"/>
  <w15:chartTrackingRefBased/>
  <w15:docId w15:val="{1381FD64-3268-4299-8D5F-8665A2AC9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65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65BD5"/>
  </w:style>
  <w:style w:type="paragraph" w:styleId="Zpat">
    <w:name w:val="footer"/>
    <w:basedOn w:val="Normln"/>
    <w:link w:val="ZpatChar"/>
    <w:uiPriority w:val="99"/>
    <w:unhideWhenUsed/>
    <w:rsid w:val="00965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65B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03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 Sedlářová</dc:creator>
  <cp:keywords/>
  <dc:description/>
  <cp:lastModifiedBy>Martina Bečková</cp:lastModifiedBy>
  <cp:revision>2</cp:revision>
  <cp:lastPrinted>2025-01-22T12:16:00Z</cp:lastPrinted>
  <dcterms:created xsi:type="dcterms:W3CDTF">2025-01-23T11:52:00Z</dcterms:created>
  <dcterms:modified xsi:type="dcterms:W3CDTF">2025-01-23T11:52:00Z</dcterms:modified>
</cp:coreProperties>
</file>